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E859">
      <w:pPr>
        <w:pStyle w:val="6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49" w:name="_GoBack"/>
      <w:bookmarkEnd w:id="149"/>
    </w:p>
    <w:p w14:paraId="781E7DF9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0D642F5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7BC6534">
      <w:pPr>
        <w:pStyle w:val="13"/>
        <w:rPr>
          <w:rFonts w:hint="default" w:ascii="Times New Roman" w:hAnsi="Times New Roman" w:cs="Times New Roman"/>
          <w:lang w:val="en-US" w:eastAsia="zh-CN"/>
        </w:rPr>
      </w:pPr>
    </w:p>
    <w:p w14:paraId="49F1B343">
      <w:pPr>
        <w:pStyle w:val="13"/>
        <w:rPr>
          <w:rFonts w:hint="default" w:ascii="Times New Roman" w:hAnsi="Times New Roman" w:cs="Times New Roman"/>
          <w:lang w:val="en-US" w:eastAsia="zh-CN"/>
        </w:rPr>
      </w:pPr>
    </w:p>
    <w:p w14:paraId="362C67B7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FFD8EC0">
      <w:pPr>
        <w:tabs>
          <w:tab w:val="left" w:pos="5220"/>
        </w:tabs>
        <w:jc w:val="center"/>
        <w:rPr>
          <w:rFonts w:ascii="Times New Roman" w:hAnsi="Times New Roman" w:eastAsia="仿宋" w:cs="Times New Roman"/>
          <w:color w:val="auto"/>
          <w:sz w:val="52"/>
          <w:szCs w:val="52"/>
        </w:rPr>
      </w:pPr>
    </w:p>
    <w:p w14:paraId="5F668F45">
      <w:pPr>
        <w:tabs>
          <w:tab w:val="left" w:pos="5220"/>
        </w:tabs>
        <w:jc w:val="center"/>
        <w:outlineLvl w:val="0"/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bookmarkStart w:id="0" w:name="_Toc26556"/>
      <w:bookmarkStart w:id="1" w:name="_Toc1283909594"/>
      <w:bookmarkStart w:id="2" w:name="_Toc11352"/>
      <w:bookmarkStart w:id="3" w:name="_Toc30854"/>
      <w:bookmarkStart w:id="4" w:name="_Toc26686"/>
      <w:bookmarkStart w:id="5" w:name="_Toc21368"/>
      <w:bookmarkStart w:id="6" w:name="_Toc29932"/>
      <w:bookmarkStart w:id="7" w:name="_Toc777091836"/>
      <w:bookmarkStart w:id="8" w:name="_Toc1274373847"/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智能制造系统解决方案供应商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9" w:name="_Toc6705"/>
      <w:bookmarkStart w:id="10" w:name="_Toc10170"/>
      <w:bookmarkStart w:id="11" w:name="_Toc23846"/>
      <w:bookmarkStart w:id="12" w:name="_Toc24002"/>
      <w:bookmarkStart w:id="13" w:name="_Toc17815"/>
      <w:bookmarkStart w:id="14" w:name="_Toc1712624434"/>
      <w:bookmarkStart w:id="15" w:name="_Toc1395347064"/>
      <w:bookmarkStart w:id="16" w:name="_Toc3905"/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服务等级认证</w:t>
      </w:r>
      <w:bookmarkEnd w:id="8"/>
    </w:p>
    <w:p w14:paraId="76C8A639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</w:pPr>
      <w:bookmarkStart w:id="17" w:name="_Toc1375038560"/>
      <w:r>
        <w:rPr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企业证明材料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81C370E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495B4AA1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4383D217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4344D7BF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174E2370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5F396804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35199AA9">
      <w:pPr>
        <w:tabs>
          <w:tab w:val="left" w:pos="5220"/>
        </w:tabs>
        <w:rPr>
          <w:rFonts w:ascii="Times New Roman" w:hAnsi="Times New Roman" w:eastAsia="仿宋" w:cs="Times New Roman"/>
          <w:color w:val="auto"/>
          <w:sz w:val="36"/>
          <w:szCs w:val="36"/>
        </w:rPr>
      </w:pPr>
    </w:p>
    <w:p w14:paraId="7EC35E4A">
      <w:pPr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lang w:val="en-US" w:eastAsia="zh-CN"/>
        </w:rPr>
      </w:pPr>
    </w:p>
    <w:p w14:paraId="05C907D6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sectPr>
          <w:footerReference r:id="rId5" w:type="first"/>
          <w:footerReference r:id="rId4" w:type="default"/>
          <w:pgSz w:w="11906" w:h="16838"/>
          <w:pgMar w:top="1984" w:right="1474" w:bottom="1587" w:left="1474" w:header="851" w:footer="1361" w:gutter="0"/>
          <w:pgNumType w:fmt="decimal" w:start="1"/>
          <w:cols w:space="720" w:num="1"/>
          <w:titlePg/>
          <w:docGrid w:type="linesAndChars" w:linePitch="288" w:charSpace="-1433"/>
        </w:sect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680844434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Courier New" w:eastAsia="仿宋" w:cstheme="minorBidi"/>
          <w:kern w:val="2"/>
          <w:sz w:val="21"/>
          <w:szCs w:val="21"/>
          <w:lang w:val="en-US" w:eastAsia="zh-CN" w:bidi="ar-SA"/>
        </w:rPr>
      </w:sdtEndPr>
      <w:sdtContent>
        <w:p w14:paraId="61F0C03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国标黑体" w:hAnsi="国标黑体" w:eastAsia="国标黑体" w:cs="国标黑体"/>
              <w:sz w:val="28"/>
              <w:szCs w:val="28"/>
            </w:rPr>
          </w:pPr>
          <w:r>
            <w:rPr>
              <w:rFonts w:hint="eastAsia" w:ascii="国标黑体" w:hAnsi="国标黑体" w:eastAsia="国标黑体" w:cs="国标黑体"/>
              <w:sz w:val="28"/>
              <w:szCs w:val="28"/>
            </w:rPr>
            <w:t>目</w:t>
          </w:r>
          <w:r>
            <w:rPr>
              <w:rFonts w:hint="eastAsia" w:ascii="国标黑体" w:hAnsi="国标黑体" w:eastAsia="国标黑体" w:cs="国标黑体"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eastAsia" w:ascii="国标黑体" w:hAnsi="国标黑体" w:eastAsia="国标黑体" w:cs="国标黑体"/>
              <w:sz w:val="28"/>
              <w:szCs w:val="28"/>
            </w:rPr>
            <w:t>录</w:t>
          </w:r>
        </w:p>
        <w:p w14:paraId="572CCFF7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nstrText xml:space="preserve">TOC \o "1-1" \h \u </w:instrText>
          </w:r>
          <w: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_Toc1274373847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szCs w:val="36"/>
              <w:lang w:val="en-US" w:eastAsia="zh-CN"/>
            </w:rPr>
            <w:t>智能制造系统解决方案供应商</w:t>
          </w:r>
          <w:r>
            <w:rPr>
              <w:rFonts w:hint="eastAsia" w:ascii="Times New Roman" w:hAnsi="Times New Roman" w:eastAsia="黑体" w:cs="Times New Roman"/>
              <w:szCs w:val="36"/>
              <w:lang w:val="en-US" w:eastAsia="zh-CN"/>
            </w:rPr>
            <w:t>服务等级认证</w:t>
          </w:r>
          <w:r>
            <w:tab/>
          </w:r>
          <w:r>
            <w:fldChar w:fldCharType="begin"/>
          </w:r>
          <w:r>
            <w:instrText xml:space="preserve"> PAGEREF _Toc1274373847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75B43046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_Toc1375038560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 w:ascii="Times New Roman" w:hAnsi="Times New Roman" w:eastAsia="黑体" w:cs="Times New Roman"/>
              <w:szCs w:val="36"/>
              <w:lang w:val="en-US" w:eastAsia="zh-CN"/>
            </w:rPr>
            <w:t>企业证明材料</w:t>
          </w:r>
          <w:r>
            <w:tab/>
          </w:r>
          <w:r>
            <w:fldChar w:fldCharType="begin"/>
          </w:r>
          <w:r>
            <w:instrText xml:space="preserve"> PAGEREF _Toc1375038560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09489E87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_Toc158344413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  <w:lang w:eastAsia="zh-CN"/>
            </w:rPr>
            <w:t>营业执照（或事业单位法人证书）</w:t>
          </w:r>
          <w:r>
            <w:tab/>
          </w:r>
          <w:r>
            <w:fldChar w:fldCharType="begin"/>
          </w:r>
          <w:r>
            <w:instrText xml:space="preserve"> PAGEREF _Toc158344413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19F3EB28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_Toc217213983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二</w:t>
          </w:r>
          <w:r>
            <w:rPr>
              <w:rFonts w:hint="default"/>
              <w:lang w:val="en-US" w:eastAsia="zh-CN"/>
            </w:rPr>
            <w:t>、信用中国查询截图</w:t>
          </w:r>
          <w:r>
            <w:tab/>
          </w:r>
          <w:r>
            <w:fldChar w:fldCharType="begin"/>
          </w:r>
          <w:r>
            <w:instrText xml:space="preserve"> PAGEREF _Toc217213983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79C5242B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_Toc733649377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三</w:t>
          </w:r>
          <w:r>
            <w:rPr>
              <w:rFonts w:hint="default"/>
              <w:lang w:val="en-US" w:eastAsia="zh-CN"/>
            </w:rPr>
            <w:t>、智能制造服务项目实施流程规范性案例</w:t>
          </w:r>
          <w:r>
            <w:tab/>
          </w:r>
          <w:r>
            <w:fldChar w:fldCharType="begin"/>
          </w:r>
          <w:r>
            <w:instrText xml:space="preserve"> PAGEREF _Toc733649377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6D3E96BF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_Toc1531623678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四、</w:t>
          </w:r>
          <w:r>
            <w:rPr>
              <w:rFonts w:hint="default"/>
              <w:lang w:val="en-US" w:eastAsia="zh-CN"/>
            </w:rPr>
            <w:t>技术</w:t>
          </w:r>
          <w:r>
            <w:tab/>
          </w:r>
          <w:r>
            <w:fldChar w:fldCharType="begin"/>
          </w:r>
          <w:r>
            <w:instrText xml:space="preserve"> PAGEREF _Toc1531623678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6C895DB7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_Toc1090904267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五、项目</w:t>
          </w:r>
          <w:r>
            <w:tab/>
          </w:r>
          <w:r>
            <w:fldChar w:fldCharType="begin"/>
          </w:r>
          <w:r>
            <w:instrText xml:space="preserve"> PAGEREF _Toc1090904267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6AE694EE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_Toc1303428984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六、</w:t>
          </w:r>
          <w:r>
            <w:rPr>
              <w:rFonts w:hint="default"/>
              <w:lang w:val="en-US" w:eastAsia="zh-CN"/>
            </w:rPr>
            <w:t>人员</w:t>
          </w:r>
          <w:r>
            <w:tab/>
          </w:r>
          <w:r>
            <w:fldChar w:fldCharType="begin"/>
          </w:r>
          <w:r>
            <w:instrText xml:space="preserve"> PAGEREF _Toc1303428984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0B5F6843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_Toc1049714310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七、</w:t>
          </w:r>
          <w:r>
            <w:rPr>
              <w:rFonts w:hint="default"/>
              <w:lang w:val="en-US"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_Toc1049714310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306307CA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_Toc537150876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八</w:t>
          </w:r>
          <w:r>
            <w:rPr>
              <w:rFonts w:hint="default"/>
              <w:lang w:val="en-US" w:eastAsia="zh-CN"/>
            </w:rPr>
            <w:t>、</w:t>
          </w:r>
          <w:r>
            <w:rPr>
              <w:rFonts w:hint="eastAsia"/>
              <w:lang w:val="en-US" w:eastAsia="zh-CN"/>
            </w:rPr>
            <w:t>近三年</w:t>
          </w:r>
          <w:r>
            <w:rPr>
              <w:rFonts w:hint="default"/>
              <w:lang w:val="en-US" w:eastAsia="zh-CN"/>
            </w:rPr>
            <w:t>资产负债表</w:t>
          </w:r>
          <w:r>
            <w:tab/>
          </w:r>
          <w:r>
            <w:fldChar w:fldCharType="begin"/>
          </w:r>
          <w:r>
            <w:instrText xml:space="preserve"> PAGEREF _Toc537150876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689D0C04">
          <w:pPr>
            <w:pStyle w:val="11"/>
            <w:tabs>
              <w:tab w:val="right" w:leader="dot" w:pos="8958"/>
            </w:tabs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instrText xml:space="preserve"> HYPERLINK \l _Toc2081961578 </w:instrText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九</w:t>
          </w:r>
          <w:r>
            <w:rPr>
              <w:rFonts w:hint="default"/>
              <w:lang w:val="en-US" w:eastAsia="zh-CN"/>
            </w:rPr>
            <w:t>、</w:t>
          </w:r>
          <w:r>
            <w:rPr>
              <w:rFonts w:hint="eastAsia"/>
              <w:lang w:val="en-US" w:eastAsia="zh-CN"/>
            </w:rPr>
            <w:t>其他证明材料</w:t>
          </w:r>
          <w:r>
            <w:tab/>
          </w:r>
          <w:r>
            <w:fldChar w:fldCharType="begin"/>
          </w:r>
          <w:r>
            <w:instrText xml:space="preserve"> PAGEREF _Toc2081961578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  <w:p w14:paraId="7496C3D6">
          <w:pPr>
            <w:pStyle w:val="2"/>
            <w:rPr>
              <w:rFonts w:hint="eastAsia" w:ascii="宋体" w:hAnsi="Courier New" w:eastAsia="仿宋" w:cstheme="minorBidi"/>
              <w:kern w:val="2"/>
              <w:sz w:val="21"/>
              <w:szCs w:val="21"/>
              <w:lang w:val="en-US" w:eastAsia="zh-CN" w:bidi="ar-SA"/>
            </w:rPr>
          </w:pPr>
          <w:r>
            <w:rPr>
              <w:rFonts w:hint="eastAsia" w:ascii="仿宋_GB2312" w:hAnsi="仿宋_GB2312" w:eastAsia="仿宋_GB2312" w:cs="仿宋_GB2312"/>
              <w:szCs w:val="28"/>
              <w:lang w:val="en-US" w:eastAsia="zh-CN"/>
            </w:rPr>
            <w:fldChar w:fldCharType="end"/>
          </w:r>
        </w:p>
      </w:sdtContent>
    </w:sdt>
    <w:p w14:paraId="680C7030">
      <w:pPr>
        <w:pStyle w:val="2"/>
        <w:rPr>
          <w:rFonts w:hint="eastAsia" w:ascii="宋体" w:hAnsi="Courier New" w:eastAsia="仿宋" w:cstheme="minorBidi"/>
          <w:kern w:val="2"/>
          <w:sz w:val="21"/>
          <w:szCs w:val="21"/>
          <w:lang w:val="en-US" w:eastAsia="zh-CN" w:bidi="ar-SA"/>
        </w:rPr>
      </w:pPr>
    </w:p>
    <w:p w14:paraId="5CD62C2B">
      <w:pPr>
        <w:outlineLvl w:val="9"/>
        <w:rPr>
          <w:rFonts w:hint="eastAsia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</w:p>
    <w:p w14:paraId="0A51048D">
      <w:pPr>
        <w:pStyle w:val="3"/>
        <w:bidi w:val="0"/>
        <w:rPr>
          <w:rFonts w:hint="eastAsia"/>
          <w:lang w:val="en-US" w:eastAsia="zh-CN"/>
        </w:rPr>
        <w:sectPr>
          <w:headerReference r:id="rId7" w:type="first"/>
          <w:footerReference r:id="rId9" w:type="first"/>
          <w:headerReference r:id="rId6" w:type="default"/>
          <w:footerReference r:id="rId8" w:type="default"/>
          <w:pgSz w:w="11906" w:h="16838"/>
          <w:pgMar w:top="1984" w:right="1474" w:bottom="1587" w:left="1474" w:header="851" w:footer="1361" w:gutter="0"/>
          <w:pgNumType w:fmt="decimal" w:start="1"/>
          <w:cols w:space="720" w:num="1"/>
          <w:titlePg/>
          <w:docGrid w:type="linesAndChars" w:linePitch="288" w:charSpace="-1433"/>
        </w:sectPr>
      </w:pPr>
    </w:p>
    <w:p w14:paraId="5477ACBB">
      <w:pPr>
        <w:pStyle w:val="3"/>
        <w:bidi w:val="0"/>
        <w:rPr>
          <w:rFonts w:hint="eastAsia"/>
          <w:lang w:eastAsia="zh-CN"/>
        </w:rPr>
      </w:pPr>
      <w:bookmarkStart w:id="18" w:name="_Toc158344413"/>
      <w:r>
        <w:rPr>
          <w:rFonts w:hint="eastAsia"/>
          <w:lang w:val="en-US" w:eastAsia="zh-CN"/>
        </w:rPr>
        <w:t>一、</w:t>
      </w:r>
      <w:r>
        <w:rPr>
          <w:rFonts w:hint="eastAsia"/>
          <w:lang w:eastAsia="zh-CN"/>
        </w:rPr>
        <w:t>营业执照（或事业单位法人证书）</w:t>
      </w:r>
      <w:bookmarkEnd w:id="18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7F1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174" w:type="dxa"/>
          </w:tcPr>
          <w:p w14:paraId="6D559566">
            <w:pPr>
              <w:snapToGrid w:val="0"/>
              <w:spacing w:before="144" w:beforeLines="50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>请提供加盖公章的扫描件图片。</w:t>
            </w:r>
          </w:p>
        </w:tc>
      </w:tr>
    </w:tbl>
    <w:p w14:paraId="06B2D4BE">
      <w:pPr>
        <w:snapToGrid w:val="0"/>
        <w:spacing w:before="144" w:beforeLines="50"/>
        <w:rPr>
          <w:rFonts w:hint="default" w:ascii="Times New Roman" w:hAnsi="Times New Roman" w:eastAsia="仿宋_GB2312" w:cs="Times New Roman"/>
          <w:strike w:val="0"/>
          <w:dstrike w:val="0"/>
          <w:sz w:val="24"/>
          <w:szCs w:val="24"/>
          <w:highlight w:val="none"/>
          <w:lang w:val="en-US" w:eastAsia="zh-CN"/>
        </w:rPr>
      </w:pPr>
    </w:p>
    <w:p w14:paraId="4ECD9D2C">
      <w:pPr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 w14:paraId="6F2D87DB">
      <w:pPr>
        <w:pStyle w:val="3"/>
        <w:bidi w:val="0"/>
        <w:rPr>
          <w:rFonts w:hint="default"/>
          <w:lang w:val="en-US" w:eastAsia="zh-CN"/>
        </w:rPr>
      </w:pPr>
      <w:bookmarkStart w:id="19" w:name="_Toc15769"/>
      <w:bookmarkStart w:id="20" w:name="_Toc9725"/>
      <w:bookmarkStart w:id="21" w:name="_Toc144"/>
      <w:bookmarkStart w:id="22" w:name="_Toc31573"/>
      <w:bookmarkStart w:id="23" w:name="_Toc7227"/>
      <w:bookmarkStart w:id="24" w:name="_Toc30817"/>
      <w:bookmarkStart w:id="25" w:name="_Toc217213983"/>
      <w:r>
        <w:rPr>
          <w:rFonts w:hint="eastAsia"/>
          <w:lang w:val="en-US" w:eastAsia="zh-CN"/>
        </w:rPr>
        <w:t>二</w:t>
      </w:r>
      <w:r>
        <w:rPr>
          <w:rFonts w:hint="default"/>
          <w:lang w:val="en-US" w:eastAsia="zh-CN"/>
        </w:rPr>
        <w:t>、信用中国查询</w:t>
      </w:r>
      <w:bookmarkEnd w:id="19"/>
      <w:bookmarkEnd w:id="20"/>
      <w:bookmarkEnd w:id="21"/>
      <w:bookmarkEnd w:id="22"/>
      <w:bookmarkEnd w:id="23"/>
      <w:r>
        <w:rPr>
          <w:rFonts w:hint="default"/>
          <w:lang w:val="en-US" w:eastAsia="zh-CN"/>
        </w:rPr>
        <w:t>截图</w:t>
      </w:r>
      <w:bookmarkEnd w:id="24"/>
      <w:bookmarkEnd w:id="25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47B7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9174" w:type="dxa"/>
          </w:tcPr>
          <w:p w14:paraId="2131902C">
            <w:pPr>
              <w:snapToGrid w:val="0"/>
              <w:spacing w:before="144" w:beforeLines="5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请通过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instrText xml:space="preserve"> HYPERLINK "https://www.creditchina.gov.cn/"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信用中国 (creditchina.gov.cn)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网站，输入统一社会信用代码查询，上传查询页截图。</w:t>
            </w:r>
          </w:p>
          <w:p w14:paraId="02EAA440">
            <w:pPr>
              <w:pStyle w:val="13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1FAE9804">
      <w:pPr>
        <w:snapToGrid w:val="0"/>
        <w:spacing w:before="144" w:beforeLines="50"/>
        <w:rPr>
          <w:rFonts w:hint="default" w:ascii="Times New Roman" w:hAnsi="Times New Roman" w:eastAsia="仿宋" w:cs="Times New Roman"/>
          <w:strike w:val="0"/>
          <w:dstrike w:val="0"/>
          <w:sz w:val="24"/>
          <w:szCs w:val="24"/>
          <w:highlight w:val="none"/>
          <w:lang w:val="en-US" w:eastAsia="zh-CN"/>
        </w:rPr>
      </w:pPr>
    </w:p>
    <w:p w14:paraId="00F9B4E1">
      <w:pPr>
        <w:rPr>
          <w:rFonts w:hint="default" w:ascii="Times New Roman" w:hAnsi="Times New Roman" w:eastAsia="仿宋" w:cs="Times New Roman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z w:val="24"/>
          <w:szCs w:val="24"/>
          <w:highlight w:val="none"/>
          <w:lang w:val="en-US" w:eastAsia="zh-CN"/>
        </w:rPr>
        <w:br w:type="page"/>
      </w:r>
    </w:p>
    <w:p w14:paraId="2FA2AE5D">
      <w:pPr>
        <w:numPr>
          <w:ilvl w:val="0"/>
          <w:numId w:val="0"/>
        </w:numPr>
        <w:outlineLvl w:val="9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  <w:sectPr>
          <w:footerReference r:id="rId11" w:type="first"/>
          <w:footerReference r:id="rId10" w:type="default"/>
          <w:pgSz w:w="11906" w:h="16838"/>
          <w:pgMar w:top="1984" w:right="1474" w:bottom="1587" w:left="1474" w:header="851" w:footer="1361" w:gutter="0"/>
          <w:pgNumType w:fmt="decimal"/>
          <w:cols w:space="720" w:num="1"/>
          <w:docGrid w:type="linesAndChars" w:linePitch="288" w:charSpace="-1433"/>
        </w:sectPr>
      </w:pPr>
    </w:p>
    <w:p w14:paraId="56EE81CA">
      <w:pPr>
        <w:pStyle w:val="3"/>
        <w:bidi w:val="0"/>
        <w:rPr>
          <w:rFonts w:hint="default"/>
          <w:lang w:val="en-US" w:eastAsia="zh-CN"/>
        </w:rPr>
      </w:pPr>
      <w:bookmarkStart w:id="26" w:name="_Toc23459"/>
      <w:bookmarkStart w:id="27" w:name="_Toc805"/>
      <w:bookmarkStart w:id="28" w:name="_Toc733649377"/>
      <w:bookmarkStart w:id="29" w:name="_Toc2237"/>
      <w:bookmarkStart w:id="30" w:name="_Toc21660"/>
      <w:r>
        <w:rPr>
          <w:rFonts w:hint="eastAsia"/>
          <w:lang w:val="en-US" w:eastAsia="zh-CN"/>
        </w:rPr>
        <w:t>三</w:t>
      </w:r>
      <w:r>
        <w:rPr>
          <w:rFonts w:hint="default"/>
          <w:lang w:val="en-US" w:eastAsia="zh-CN"/>
        </w:rPr>
        <w:t>、智能制造服务项目实施流程规范性案例</w:t>
      </w:r>
      <w:r>
        <w:rPr>
          <w:rStyle w:val="20"/>
          <w:rFonts w:hint="default" w:ascii="Times New Roman" w:hAnsi="Times New Roman" w:eastAsia="黑体" w:cs="Times New Roman"/>
          <w:color w:val="auto"/>
          <w:kern w:val="2"/>
          <w:szCs w:val="28"/>
          <w:lang w:val="en-US" w:eastAsia="zh-CN" w:bidi="ar-SA"/>
        </w:rPr>
        <w:footnoteReference w:id="0"/>
      </w:r>
      <w:bookmarkEnd w:id="26"/>
      <w:bookmarkEnd w:id="27"/>
      <w:bookmarkEnd w:id="28"/>
      <w:bookmarkEnd w:id="29"/>
      <w:bookmarkEnd w:id="30"/>
    </w:p>
    <w:p w14:paraId="5115F66E">
      <w:pPr>
        <w:numPr>
          <w:ilvl w:val="0"/>
          <w:numId w:val="0"/>
        </w:numPr>
        <w:tabs>
          <w:tab w:val="left" w:pos="286"/>
        </w:tabs>
        <w:snapToGrid w:val="0"/>
        <w:spacing w:before="57" w:beforeLines="20"/>
        <w:jc w:val="left"/>
        <w:rPr>
          <w:rFonts w:hint="default" w:ascii="Times New Roman" w:hAnsi="Times New Roman" w:eastAsia="仿宋_GB2312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24"/>
          <w:szCs w:val="24"/>
          <w:lang w:val="en-US" w:eastAsia="zh-CN"/>
        </w:rPr>
        <w:t>案例：XXXX（案例名称）</w:t>
      </w:r>
    </w:p>
    <w:tbl>
      <w:tblPr>
        <w:tblStyle w:val="15"/>
        <w:tblW w:w="965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 w14:paraId="0F1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650" w:type="dxa"/>
          </w:tcPr>
          <w:p w14:paraId="37E527A0">
            <w:pPr>
              <w:numPr>
                <w:ilvl w:val="0"/>
                <w:numId w:val="1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背景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 w14:paraId="6E8A9814">
            <w:pPr>
              <w:snapToGrid w:val="0"/>
              <w:spacing w:before="144" w:beforeLine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3B06014">
            <w:pPr>
              <w:snapToGrid w:val="0"/>
              <w:spacing w:before="144" w:beforeLine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C8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650" w:type="dxa"/>
          </w:tcPr>
          <w:p w14:paraId="6A4254AC">
            <w:pPr>
              <w:numPr>
                <w:ilvl w:val="0"/>
                <w:numId w:val="1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  <w:t>场景及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主要描述项目的具体场景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、解决的关键问题等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3B1B5F1E">
            <w:pPr>
              <w:snapToGrid w:val="0"/>
              <w:spacing w:before="144" w:beforeLine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0E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9650" w:type="dxa"/>
          </w:tcPr>
          <w:p w14:paraId="6BBF2301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425" w:leftChars="0" w:hanging="425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 w14:paraId="1D9E750A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策划阶段</w:t>
            </w:r>
          </w:p>
          <w:p w14:paraId="54911464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主要描述如何基于行业场景和企业特点对服务进行全局规划、如何明确阶段性目标、如何进行资源准备、如何进行风险识别和评估、如何开展项目启动会等。</w:t>
            </w:r>
          </w:p>
          <w:p w14:paraId="66E75791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27A2694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服务设计阶段</w:t>
            </w:r>
          </w:p>
          <w:p w14:paraId="7150CD34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主要描述如何提出服务总体方案和具体实施方案、如何开展设计准备、设计输入、设计控制、设计输出、如何开展设计变更等。</w:t>
            </w:r>
          </w:p>
          <w:p w14:paraId="5B3291FC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EA1B7B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服务实施阶段</w:t>
            </w:r>
          </w:p>
          <w:p w14:paraId="17CB530F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主要描述如何依据服务设计阶段成果形成交付成果、如何开展控制部署、控制交付、控制采购外包过程等。</w:t>
            </w:r>
          </w:p>
          <w:p w14:paraId="00172050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4786431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服务改进和保障阶段</w:t>
            </w:r>
          </w:p>
          <w:p w14:paraId="347DDFA6">
            <w:pPr>
              <w:numPr>
                <w:ilvl w:val="0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ind w:left="0" w:left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主要描述如何对服务流程和成果物进行质量保证、监督和改进等。</w:t>
            </w:r>
          </w:p>
          <w:p w14:paraId="1B88FF85">
            <w:pPr>
              <w:snapToGrid w:val="0"/>
              <w:spacing w:before="144" w:beforeLine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4969FA1">
      <w:pPr>
        <w:snapToGrid w:val="0"/>
        <w:spacing w:before="144" w:beforeLines="50"/>
        <w:rPr>
          <w:rFonts w:ascii="Times New Roman" w:hAnsi="Times New Roman" w:eastAsia="仿宋" w:cs="Times New Roman"/>
          <w:sz w:val="28"/>
          <w:szCs w:val="28"/>
        </w:rPr>
      </w:pPr>
    </w:p>
    <w:p w14:paraId="1F612823">
      <w:pPr>
        <w:pStyle w:val="3"/>
        <w:bidi w:val="0"/>
        <w:rPr>
          <w:rFonts w:hint="eastAsia"/>
          <w:lang w:val="en-US" w:eastAsia="zh-CN"/>
        </w:rPr>
        <w:sectPr>
          <w:footerReference r:id="rId13" w:type="first"/>
          <w:footerReference r:id="rId12" w:type="default"/>
          <w:type w:val="continuous"/>
          <w:pgSz w:w="11906" w:h="16838"/>
          <w:pgMar w:top="1984" w:right="1474" w:bottom="1587" w:left="1474" w:header="851" w:footer="1361" w:gutter="0"/>
          <w:pgNumType w:fmt="decimal"/>
          <w:cols w:space="720" w:num="1"/>
          <w:titlePg/>
          <w:docGrid w:type="linesAndChars" w:linePitch="288" w:charSpace="-1433"/>
        </w:sectPr>
      </w:pPr>
      <w:bookmarkStart w:id="31" w:name="_Toc2088"/>
      <w:bookmarkStart w:id="32" w:name="_Toc29087"/>
      <w:bookmarkStart w:id="33" w:name="_Toc30227"/>
      <w:bookmarkStart w:id="34" w:name="_Toc30584"/>
    </w:p>
    <w:p w14:paraId="7A5EEA28">
      <w:pPr>
        <w:pStyle w:val="3"/>
        <w:bidi w:val="0"/>
        <w:rPr>
          <w:rFonts w:hint="default"/>
          <w:lang w:val="en-US" w:eastAsia="zh-CN"/>
        </w:rPr>
      </w:pPr>
      <w:bookmarkStart w:id="35" w:name="_Toc1531623678"/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技术</w:t>
      </w:r>
      <w:bookmarkEnd w:id="31"/>
      <w:bookmarkEnd w:id="32"/>
      <w:bookmarkEnd w:id="33"/>
      <w:bookmarkEnd w:id="34"/>
      <w:bookmarkEnd w:id="35"/>
    </w:p>
    <w:p w14:paraId="75669E22">
      <w:pPr>
        <w:pStyle w:val="4"/>
        <w:bidi w:val="0"/>
        <w:rPr>
          <w:rFonts w:hint="default"/>
          <w:lang w:val="en-US" w:eastAsia="zh-CN"/>
        </w:rPr>
      </w:pPr>
      <w:bookmarkStart w:id="36" w:name="_Toc29012"/>
      <w:bookmarkStart w:id="37" w:name="_Toc16715"/>
      <w:bookmarkStart w:id="38" w:name="_Toc31095"/>
      <w:bookmarkStart w:id="39" w:name="_Toc32341"/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解决方案</w:t>
      </w:r>
      <w:r>
        <w:rPr>
          <w:rStyle w:val="20"/>
          <w:rFonts w:hint="default" w:ascii="Times New Roman" w:hAnsi="Times New Roman" w:eastAsia="仿宋_GB2312" w:cs="Times New Roman"/>
          <w:b/>
          <w:bCs/>
          <w:color w:val="auto"/>
          <w:kern w:val="2"/>
          <w:szCs w:val="24"/>
          <w:lang w:val="en-US" w:eastAsia="zh-CN" w:bidi="ar-SA"/>
        </w:rPr>
        <w:footnoteReference w:id="1"/>
      </w:r>
      <w:bookmarkEnd w:id="36"/>
      <w:bookmarkEnd w:id="37"/>
      <w:bookmarkEnd w:id="38"/>
      <w:bookmarkEnd w:id="39"/>
    </w:p>
    <w:tbl>
      <w:tblPr>
        <w:tblStyle w:val="15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28"/>
        <w:gridCol w:w="3211"/>
        <w:gridCol w:w="3850"/>
      </w:tblGrid>
      <w:tr w14:paraId="6F30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Align w:val="center"/>
          </w:tcPr>
          <w:p w14:paraId="0B6C8CCF">
            <w:pPr>
              <w:pStyle w:val="7"/>
              <w:adjustRightInd w:val="0"/>
              <w:snapToGrid w:val="0"/>
              <w:jc w:val="left"/>
              <w:outlineLvl w:val="3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40" w:name="_Toc3842"/>
            <w:bookmarkStart w:id="41" w:name="_Toc25349"/>
            <w:bookmarkStart w:id="42" w:name="_Toc4744"/>
            <w:bookmarkStart w:id="43" w:name="_Toc15295"/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8" w:type="dxa"/>
            <w:vAlign w:val="center"/>
          </w:tcPr>
          <w:p w14:paraId="1928E5A4">
            <w:pPr>
              <w:pStyle w:val="7"/>
              <w:adjustRightInd w:val="0"/>
              <w:snapToGrid w:val="0"/>
              <w:jc w:val="center"/>
              <w:outlineLvl w:val="3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解决方案名称</w:t>
            </w:r>
          </w:p>
        </w:tc>
        <w:tc>
          <w:tcPr>
            <w:tcW w:w="3211" w:type="dxa"/>
            <w:vAlign w:val="center"/>
          </w:tcPr>
          <w:p w14:paraId="1A6F7A5B">
            <w:pPr>
              <w:pStyle w:val="7"/>
              <w:adjustRightInd w:val="0"/>
              <w:snapToGrid w:val="0"/>
              <w:jc w:val="center"/>
              <w:outlineLvl w:val="3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服务类别</w:t>
            </w:r>
          </w:p>
          <w:p w14:paraId="72C39346"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2"/>
                <w:lang w:eastAsia="zh-CN"/>
              </w:rPr>
              <w:t>（在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2"/>
              </w:rPr>
              <w:t>咨询评估、设计规划、集成实施、运行维护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2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选择一类）</w:t>
            </w:r>
          </w:p>
        </w:tc>
        <w:tc>
          <w:tcPr>
            <w:tcW w:w="3850" w:type="dxa"/>
            <w:vAlign w:val="center"/>
          </w:tcPr>
          <w:p w14:paraId="2B91FD27">
            <w:pPr>
              <w:pStyle w:val="7"/>
              <w:adjustRightInd w:val="0"/>
              <w:snapToGrid w:val="0"/>
              <w:jc w:val="center"/>
              <w:outlineLvl w:val="3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应用场景</w:t>
            </w:r>
          </w:p>
          <w:p w14:paraId="7C884820">
            <w:pPr>
              <w:adjustRightInd w:val="0"/>
              <w:snapToGrid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参考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2"/>
                <w:szCs w:val="22"/>
                <w:lang w:val="en-US" w:eastAsia="zh-CN"/>
              </w:rPr>
              <w:t>工业和信息化部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智能制造典型场景参考指引（202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5年版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），如：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工厂建设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2"/>
                <w:szCs w:val="22"/>
                <w:lang w:val="en-US" w:eastAsia="zh-CN" w:bidi="ar-SA"/>
              </w:rPr>
              <w:t>工厂数字化设计与交付，可多选）</w:t>
            </w:r>
          </w:p>
        </w:tc>
      </w:tr>
      <w:tr w14:paraId="1117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99" w:type="dxa"/>
          </w:tcPr>
          <w:p w14:paraId="16BB1211">
            <w:pPr>
              <w:pStyle w:val="7"/>
              <w:jc w:val="left"/>
              <w:outlineLvl w:val="3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8" w:type="dxa"/>
          </w:tcPr>
          <w:p w14:paraId="09D21441">
            <w:pPr>
              <w:pStyle w:val="7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11" w:type="dxa"/>
          </w:tcPr>
          <w:p w14:paraId="29A77336">
            <w:pPr>
              <w:pStyle w:val="7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50" w:type="dxa"/>
          </w:tcPr>
          <w:p w14:paraId="09A3D246">
            <w:pPr>
              <w:pStyle w:val="7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FC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9" w:type="dxa"/>
          </w:tcPr>
          <w:p w14:paraId="2C3B62B7">
            <w:pPr>
              <w:pStyle w:val="7"/>
              <w:adjustRightInd w:val="0"/>
              <w:snapToGrid w:val="0"/>
              <w:jc w:val="left"/>
              <w:outlineLvl w:val="3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…</w:t>
            </w:r>
          </w:p>
        </w:tc>
        <w:tc>
          <w:tcPr>
            <w:tcW w:w="1228" w:type="dxa"/>
          </w:tcPr>
          <w:p w14:paraId="67FD064C">
            <w:pPr>
              <w:pStyle w:val="7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11" w:type="dxa"/>
          </w:tcPr>
          <w:p w14:paraId="47B9431F">
            <w:pPr>
              <w:pStyle w:val="7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50" w:type="dxa"/>
          </w:tcPr>
          <w:p w14:paraId="75A31F26">
            <w:pPr>
              <w:pStyle w:val="7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786ACA9">
      <w:pPr>
        <w:pStyle w:val="6"/>
        <w:bidi w:val="0"/>
        <w:outlineLvl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方案一：XXXX（方案名称）</w:t>
      </w:r>
      <w:bookmarkEnd w:id="40"/>
      <w:bookmarkEnd w:id="41"/>
      <w:bookmarkEnd w:id="42"/>
      <w:bookmarkEnd w:id="43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333B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79CC85EE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bookmarkStart w:id="44" w:name="_Toc22181"/>
            <w:bookmarkStart w:id="45" w:name="_Toc8134"/>
            <w:bookmarkStart w:id="46" w:name="_Toc12857"/>
            <w:bookmarkStart w:id="47" w:name="_Toc8173"/>
            <w:bookmarkStart w:id="48" w:name="_Toc10385"/>
            <w:bookmarkStart w:id="49" w:name="_Toc3861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总体说明（不超过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00字）</w:t>
            </w:r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24C4CADA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0" w:name="_Toc29318"/>
            <w:bookmarkStart w:id="51" w:name="_Toc25888"/>
            <w:bookmarkStart w:id="52" w:name="_Toc5498"/>
            <w:bookmarkStart w:id="53" w:name="_Toc9939"/>
            <w:bookmarkStart w:id="54" w:name="_Toc18229"/>
            <w:bookmarkStart w:id="55" w:name="_Toc8684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主要描述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  <w:t>解决方案能够解决哪些问题，达到什么效果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和市场占有率情况</w:t>
            </w:r>
            <w:bookmarkEnd w:id="50"/>
            <w:bookmarkEnd w:id="51"/>
            <w:bookmarkEnd w:id="52"/>
            <w:bookmarkEnd w:id="53"/>
            <w:bookmarkEnd w:id="54"/>
            <w:bookmarkEnd w:id="55"/>
          </w:p>
          <w:p w14:paraId="04FDD758">
            <w:pPr>
              <w:numPr>
                <w:ilvl w:val="0"/>
                <w:numId w:val="0"/>
              </w:numPr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5E2B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2E74DB40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bookmarkStart w:id="56" w:name="_Toc30884"/>
            <w:bookmarkStart w:id="57" w:name="_Toc31034"/>
            <w:bookmarkStart w:id="58" w:name="_Toc9463"/>
            <w:bookmarkStart w:id="59" w:name="_Toc14700"/>
            <w:bookmarkStart w:id="60" w:name="_Toc7615"/>
            <w:bookmarkStart w:id="61" w:name="_Toc6656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技术方案（不超过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00字）</w:t>
            </w:r>
            <w:bookmarkEnd w:id="56"/>
            <w:bookmarkEnd w:id="57"/>
            <w:bookmarkEnd w:id="58"/>
            <w:bookmarkEnd w:id="59"/>
            <w:bookmarkEnd w:id="60"/>
            <w:bookmarkEnd w:id="61"/>
          </w:p>
          <w:p w14:paraId="250BC162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bookmarkStart w:id="62" w:name="_Toc24520"/>
            <w:bookmarkStart w:id="63" w:name="_Toc31113"/>
            <w:bookmarkStart w:id="64" w:name="_Toc3465"/>
            <w:bookmarkStart w:id="65" w:name="_Toc1638"/>
            <w:bookmarkStart w:id="66" w:name="_Toc21881"/>
            <w:bookmarkStart w:id="67" w:name="_Toc25681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主要描述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  <w:t>解决方案的内容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、总体架构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  <w:t>和关键技术</w:t>
            </w:r>
            <w:bookmarkEnd w:id="62"/>
            <w:bookmarkEnd w:id="63"/>
            <w:bookmarkEnd w:id="64"/>
            <w:bookmarkEnd w:id="65"/>
            <w:bookmarkEnd w:id="66"/>
            <w:bookmarkEnd w:id="67"/>
          </w:p>
          <w:p w14:paraId="7835829E">
            <w:pPr>
              <w:numPr>
                <w:ilvl w:val="0"/>
                <w:numId w:val="0"/>
              </w:numPr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5B85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</w:tcPr>
          <w:p w14:paraId="61D69D87">
            <w:pPr>
              <w:numPr>
                <w:ilvl w:val="0"/>
                <w:numId w:val="0"/>
              </w:numPr>
              <w:jc w:val="left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bookmarkStart w:id="68" w:name="_Toc9810"/>
            <w:bookmarkStart w:id="69" w:name="_Toc12680"/>
            <w:bookmarkStart w:id="70" w:name="_Toc28512"/>
            <w:bookmarkStart w:id="71" w:name="_Toc25608"/>
            <w:bookmarkStart w:id="72" w:name="_Toc19063"/>
            <w:bookmarkStart w:id="73" w:name="_Toc1834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00字）</w:t>
            </w:r>
            <w:bookmarkEnd w:id="68"/>
            <w:bookmarkEnd w:id="69"/>
            <w:bookmarkEnd w:id="70"/>
            <w:bookmarkEnd w:id="71"/>
            <w:bookmarkEnd w:id="72"/>
            <w:bookmarkEnd w:id="73"/>
          </w:p>
          <w:p w14:paraId="2B291B3C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</w:pPr>
            <w:bookmarkStart w:id="74" w:name="_Toc23461"/>
            <w:bookmarkStart w:id="75" w:name="_Toc10830"/>
            <w:bookmarkStart w:id="76" w:name="_Toc5612"/>
            <w:bookmarkStart w:id="77" w:name="_Toc5431"/>
            <w:bookmarkStart w:id="78" w:name="_Toc18782"/>
            <w:bookmarkStart w:id="79" w:name="_Toc3317"/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eastAsia="zh-Hans"/>
              </w:rPr>
              <w:t>包括但不限于关键技术创新、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Hans"/>
              </w:rPr>
              <w:t>场景创新、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eastAsia="zh-Hans"/>
              </w:rPr>
              <w:t>服务创新、模式创新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Hans"/>
              </w:rPr>
              <w:t>等</w:t>
            </w:r>
            <w:bookmarkEnd w:id="74"/>
            <w:bookmarkEnd w:id="75"/>
            <w:bookmarkEnd w:id="76"/>
            <w:bookmarkEnd w:id="77"/>
            <w:bookmarkEnd w:id="78"/>
            <w:bookmarkEnd w:id="79"/>
          </w:p>
          <w:p w14:paraId="113EFF85">
            <w:pPr>
              <w:numPr>
                <w:ilvl w:val="0"/>
                <w:numId w:val="0"/>
              </w:numPr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5D1A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174" w:type="dxa"/>
          </w:tcPr>
          <w:p w14:paraId="654E396B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bookmarkStart w:id="80" w:name="_Toc12382"/>
            <w:bookmarkStart w:id="81" w:name="_Toc10845"/>
            <w:bookmarkStart w:id="82" w:name="_Toc2089"/>
            <w:bookmarkStart w:id="83" w:name="_Toc31437"/>
            <w:bookmarkStart w:id="84" w:name="_Toc10607"/>
            <w:bookmarkStart w:id="85" w:name="_Toc17649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应用推广情况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00字）</w:t>
            </w:r>
            <w:bookmarkEnd w:id="80"/>
            <w:bookmarkEnd w:id="81"/>
            <w:bookmarkEnd w:id="82"/>
            <w:bookmarkEnd w:id="83"/>
            <w:bookmarkEnd w:id="84"/>
            <w:bookmarkEnd w:id="85"/>
          </w:p>
          <w:p w14:paraId="7D289BD5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</w:pPr>
            <w:bookmarkStart w:id="86" w:name="_Toc24406"/>
            <w:bookmarkStart w:id="87" w:name="_Toc6593"/>
            <w:bookmarkStart w:id="88" w:name="_Toc20276"/>
            <w:bookmarkStart w:id="89" w:name="_Toc26115"/>
            <w:bookmarkStart w:id="90" w:name="_Toc22829"/>
            <w:bookmarkStart w:id="91" w:name="_Toc12464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主要描述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1"/>
                <w:szCs w:val="21"/>
                <w:lang w:val="en-US" w:eastAsia="zh-Hans"/>
              </w:rPr>
              <w:t>已应用的智能制造典型场景，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取得的经济和社会效益</w:t>
            </w:r>
            <w:bookmarkEnd w:id="86"/>
            <w:bookmarkEnd w:id="87"/>
            <w:bookmarkEnd w:id="88"/>
            <w:bookmarkEnd w:id="89"/>
            <w:bookmarkEnd w:id="90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情况等</w:t>
            </w:r>
            <w:bookmarkEnd w:id="91"/>
          </w:p>
          <w:p w14:paraId="482062E0">
            <w:pPr>
              <w:numPr>
                <w:ilvl w:val="0"/>
                <w:numId w:val="0"/>
              </w:numPr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</w:p>
        </w:tc>
      </w:tr>
    </w:tbl>
    <w:p w14:paraId="16F46BE9">
      <w:pPr>
        <w:bidi w:val="0"/>
        <w:outlineLvl w:val="2"/>
        <w:rPr>
          <w:rFonts w:hint="default"/>
          <w:lang w:val="en-US" w:eastAsia="zh-CN"/>
        </w:rPr>
      </w:pPr>
      <w:bookmarkStart w:id="92" w:name="_Toc13473"/>
      <w:bookmarkStart w:id="93" w:name="_Toc27635"/>
      <w:bookmarkStart w:id="94" w:name="_Toc6788"/>
      <w:bookmarkStart w:id="95" w:name="_Toc4954"/>
      <w:r>
        <w:rPr>
          <w:rFonts w:hint="default"/>
          <w:lang w:val="en-US" w:eastAsia="zh-CN"/>
        </w:rPr>
        <w:t>方案二：XXXX（方案名称）</w:t>
      </w:r>
      <w:bookmarkEnd w:id="92"/>
      <w:bookmarkEnd w:id="93"/>
      <w:bookmarkEnd w:id="94"/>
      <w:bookmarkEnd w:id="95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7013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top"/>
          </w:tcPr>
          <w:p w14:paraId="3C55C4A5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bookmarkStart w:id="96" w:name="_Toc23885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总体说明（不超过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00字）</w:t>
            </w:r>
            <w:bookmarkEnd w:id="96"/>
          </w:p>
          <w:p w14:paraId="05603640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97" w:name="_Toc28688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主要描述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  <w:t>解决方案能够解决哪些问题，达到什么效果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和市场占有率情况</w:t>
            </w:r>
            <w:bookmarkEnd w:id="97"/>
          </w:p>
          <w:p w14:paraId="385D234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5A73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vAlign w:val="top"/>
          </w:tcPr>
          <w:p w14:paraId="037699E5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bookmarkStart w:id="98" w:name="_Toc21151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技术方案（不超过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00字）</w:t>
            </w:r>
            <w:bookmarkEnd w:id="98"/>
          </w:p>
          <w:p w14:paraId="1671A777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bookmarkStart w:id="99" w:name="_Toc5595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主要描述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  <w:t>解决方案的内容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、总体架构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Hans" w:bidi="ar-SA"/>
              </w:rPr>
              <w:t>和关键技术</w:t>
            </w:r>
            <w:bookmarkEnd w:id="99"/>
          </w:p>
          <w:p w14:paraId="0C66F90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716A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4" w:type="dxa"/>
            <w:vAlign w:val="top"/>
          </w:tcPr>
          <w:p w14:paraId="68EAC0A2">
            <w:pPr>
              <w:numPr>
                <w:ilvl w:val="0"/>
                <w:numId w:val="0"/>
              </w:numPr>
              <w:jc w:val="left"/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bookmarkStart w:id="100" w:name="_Toc643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00字）</w:t>
            </w:r>
            <w:bookmarkEnd w:id="100"/>
          </w:p>
          <w:p w14:paraId="680DF20B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</w:pPr>
            <w:bookmarkStart w:id="101" w:name="_Toc16218"/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eastAsia="zh-Hans"/>
              </w:rPr>
              <w:t>包括但不限于关键技术创新、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Hans"/>
              </w:rPr>
              <w:t>场景创新、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eastAsia="zh-Hans"/>
              </w:rPr>
              <w:t>服务创新、模式创新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lang w:val="en-US" w:eastAsia="zh-Hans"/>
              </w:rPr>
              <w:t>等</w:t>
            </w:r>
            <w:bookmarkEnd w:id="101"/>
          </w:p>
          <w:p w14:paraId="2E087410">
            <w:pPr>
              <w:numPr>
                <w:ilvl w:val="0"/>
                <w:numId w:val="0"/>
              </w:numPr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025C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174" w:type="dxa"/>
            <w:vAlign w:val="top"/>
          </w:tcPr>
          <w:p w14:paraId="0A21646E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  <w:bookmarkStart w:id="102" w:name="_Toc14281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应用推广情况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Hans" w:bidi="ar-SA"/>
              </w:rPr>
              <w:t>00字）</w:t>
            </w:r>
            <w:bookmarkEnd w:id="102"/>
          </w:p>
          <w:p w14:paraId="5CEE6582">
            <w:pPr>
              <w:numPr>
                <w:ilvl w:val="0"/>
                <w:numId w:val="0"/>
              </w:numPr>
              <w:outlineLvl w:val="1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Hans"/>
              </w:rPr>
            </w:pPr>
            <w:bookmarkStart w:id="103" w:name="_Toc23433"/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主要描述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1"/>
                <w:szCs w:val="21"/>
                <w:lang w:val="en-US" w:eastAsia="zh-Hans"/>
              </w:rPr>
              <w:t>已应用的智能制造典型场景，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z w:val="21"/>
                <w:szCs w:val="21"/>
                <w:lang w:val="en-US" w:eastAsia="zh-CN"/>
              </w:rPr>
              <w:t>取得的经济和社会效益情况等</w:t>
            </w:r>
            <w:bookmarkEnd w:id="103"/>
          </w:p>
          <w:p w14:paraId="0FD56936">
            <w:pPr>
              <w:numPr>
                <w:ilvl w:val="0"/>
                <w:numId w:val="0"/>
              </w:numPr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</w:pPr>
          </w:p>
        </w:tc>
      </w:tr>
    </w:tbl>
    <w:p w14:paraId="7E78B762">
      <w:pPr>
        <w:pStyle w:val="4"/>
        <w:bidi w:val="0"/>
        <w:rPr>
          <w:rFonts w:hint="eastAsia"/>
          <w:lang w:eastAsia="zh-CN"/>
        </w:rPr>
      </w:pPr>
      <w:bookmarkStart w:id="104" w:name="_Toc6046"/>
      <w:bookmarkStart w:id="105" w:name="_Toc7633"/>
      <w:bookmarkStart w:id="106" w:name="_Toc15044"/>
      <w:bookmarkStart w:id="107" w:name="_Toc31787"/>
      <w:r>
        <w:rPr>
          <w:rFonts w:hint="eastAsia"/>
          <w:lang w:val="en-US" w:eastAsia="zh-CN"/>
        </w:rPr>
        <w:t>（二）知识产权</w:t>
      </w:r>
      <w:r>
        <w:rPr>
          <w:rStyle w:val="20"/>
          <w:rFonts w:hint="eastAsia" w:ascii="楷体_GB2312" w:hAnsi="楷体_GB2312" w:eastAsia="楷体_GB2312" w:cs="楷体_GB2312"/>
          <w:b w:val="0"/>
          <w:bCs/>
          <w:color w:val="auto"/>
          <w:kern w:val="2"/>
          <w:szCs w:val="28"/>
          <w:lang w:val="en-US" w:eastAsia="zh-CN" w:bidi="ar-SA"/>
        </w:rPr>
        <w:footnoteReference w:id="2"/>
      </w:r>
      <w:bookmarkEnd w:id="104"/>
      <w:bookmarkEnd w:id="105"/>
      <w:bookmarkEnd w:id="106"/>
      <w:bookmarkEnd w:id="107"/>
    </w:p>
    <w:tbl>
      <w:tblPr>
        <w:tblStyle w:val="14"/>
        <w:tblW w:w="91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378"/>
        <w:gridCol w:w="2463"/>
        <w:gridCol w:w="3047"/>
      </w:tblGrid>
      <w:tr w14:paraId="0926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D8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A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819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授权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/发布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4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实际应用情况简要说明</w:t>
            </w:r>
          </w:p>
        </w:tc>
      </w:tr>
      <w:tr w14:paraId="3C7A6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4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FA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48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F0D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17254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2B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4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C2AF">
            <w:pPr>
              <w:widowControl/>
              <w:tabs>
                <w:tab w:val="center" w:pos="1123"/>
              </w:tabs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9F4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3819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A4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…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2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92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7A2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6D4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9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6370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证明材料</w:t>
            </w:r>
          </w:p>
          <w:p w14:paraId="464D27A1">
            <w:pPr>
              <w:pStyle w:val="7"/>
              <w:outlineLvl w:val="9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 w14:paraId="2F24404F">
      <w:pPr>
        <w:pStyle w:val="4"/>
        <w:bidi w:val="0"/>
        <w:rPr>
          <w:rFonts w:hint="default"/>
          <w:lang w:val="en-US" w:eastAsia="zh-CN"/>
        </w:rPr>
      </w:pPr>
      <w:bookmarkStart w:id="108" w:name="_Toc5701"/>
      <w:bookmarkStart w:id="109" w:name="_Toc22534"/>
      <w:bookmarkStart w:id="110" w:name="_Toc31115"/>
      <w:bookmarkStart w:id="111" w:name="_Toc4178"/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标准与产业贡献</w:t>
      </w:r>
      <w:bookmarkEnd w:id="108"/>
      <w:bookmarkEnd w:id="109"/>
      <w:bookmarkEnd w:id="110"/>
      <w:bookmarkEnd w:id="111"/>
      <w:r>
        <w:rPr>
          <w:rStyle w:val="20"/>
          <w:rFonts w:hint="default"/>
          <w:lang w:val="en-US" w:eastAsia="zh-CN"/>
        </w:rPr>
        <w:footnoteReference w:id="3"/>
      </w:r>
    </w:p>
    <w:tbl>
      <w:tblPr>
        <w:tblStyle w:val="14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65"/>
        <w:gridCol w:w="1373"/>
        <w:gridCol w:w="1373"/>
        <w:gridCol w:w="1373"/>
        <w:gridCol w:w="2305"/>
      </w:tblGrid>
      <w:tr w14:paraId="6655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65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52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ED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类型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3A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3A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排名</w:t>
            </w: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AC0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简要内容</w:t>
            </w:r>
          </w:p>
        </w:tc>
      </w:tr>
      <w:tr w14:paraId="5E7FA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EB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63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D56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A6D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CC3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4D5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23D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7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7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92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26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03C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98E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7FEB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95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…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3F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71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0A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A80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5BB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B52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07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证明材料</w:t>
            </w:r>
          </w:p>
          <w:p w14:paraId="3C7987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  <w:p w14:paraId="44A213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  <w:p w14:paraId="334563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  <w:p w14:paraId="1B3662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</w:p>
          <w:p w14:paraId="45B0BEC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  <w:p w14:paraId="246CBB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  <w:p w14:paraId="1769FB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0A2A4B5A">
      <w:pPr>
        <w:pStyle w:val="13"/>
        <w:rPr>
          <w:rFonts w:hint="default" w:ascii="Times New Roman" w:hAnsi="Times New Roman" w:cs="Times New Roman"/>
          <w:lang w:val="en-US" w:eastAsia="zh-CN"/>
        </w:rPr>
        <w:sectPr>
          <w:footerReference r:id="rId15" w:type="first"/>
          <w:footerReference r:id="rId14" w:type="default"/>
          <w:pgSz w:w="11906" w:h="16838"/>
          <w:pgMar w:top="1984" w:right="1474" w:bottom="1587" w:left="1474" w:header="851" w:footer="1361" w:gutter="0"/>
          <w:pgNumType w:fmt="decimal"/>
          <w:cols w:space="720" w:num="1"/>
          <w:docGrid w:type="linesAndChars" w:linePitch="288" w:charSpace="-1433"/>
        </w:sectPr>
      </w:pPr>
    </w:p>
    <w:p w14:paraId="7FC287A3">
      <w:pPr>
        <w:pStyle w:val="3"/>
        <w:bidi w:val="0"/>
        <w:rPr>
          <w:rFonts w:hint="default"/>
          <w:lang w:val="en-US" w:eastAsia="zh-CN"/>
        </w:rPr>
      </w:pPr>
      <w:bookmarkStart w:id="112" w:name="_Toc8814"/>
      <w:bookmarkStart w:id="113" w:name="_Toc1090904267"/>
      <w:bookmarkStart w:id="114" w:name="_Toc1781"/>
      <w:bookmarkStart w:id="115" w:name="_Toc30505"/>
      <w:bookmarkStart w:id="116" w:name="_Toc20210"/>
      <w:r>
        <w:rPr>
          <w:rFonts w:hint="eastAsia"/>
          <w:lang w:val="en-US" w:eastAsia="zh-CN"/>
        </w:rPr>
        <w:t>五、项目</w:t>
      </w:r>
      <w:bookmarkEnd w:id="112"/>
      <w:bookmarkEnd w:id="113"/>
      <w:bookmarkEnd w:id="114"/>
      <w:bookmarkEnd w:id="115"/>
      <w:bookmarkEnd w:id="116"/>
    </w:p>
    <w:p w14:paraId="3880ECF2">
      <w:pPr>
        <w:pStyle w:val="6"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近三年完成的服务项目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汇总表</w:t>
      </w:r>
      <w:r>
        <w:rPr>
          <w:rStyle w:val="20"/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footnoteReference w:id="4"/>
      </w:r>
    </w:p>
    <w:tbl>
      <w:tblPr>
        <w:tblStyle w:val="14"/>
        <w:tblW w:w="1457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511"/>
        <w:gridCol w:w="1544"/>
        <w:gridCol w:w="1611"/>
        <w:gridCol w:w="2236"/>
        <w:gridCol w:w="1400"/>
        <w:gridCol w:w="1773"/>
        <w:gridCol w:w="1273"/>
        <w:gridCol w:w="1381"/>
        <w:gridCol w:w="1302"/>
      </w:tblGrid>
      <w:tr w14:paraId="3962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 w14:paraId="313FE2D6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511" w:type="dxa"/>
            <w:vAlign w:val="center"/>
          </w:tcPr>
          <w:p w14:paraId="2C8D1630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  <w:t>*</w:t>
            </w:r>
            <w:r>
              <w:rPr>
                <w:rStyle w:val="20"/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  <w:footnoteReference w:id="5"/>
            </w:r>
          </w:p>
        </w:tc>
        <w:tc>
          <w:tcPr>
            <w:tcW w:w="1544" w:type="dxa"/>
            <w:vAlign w:val="center"/>
          </w:tcPr>
          <w:p w14:paraId="24C7A634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服务类别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  <w:highlight w:val="none"/>
              </w:rPr>
              <w:t>*</w:t>
            </w:r>
          </w:p>
          <w:p w14:paraId="693B27F4"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对应认证时所选的类别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611" w:type="dxa"/>
            <w:vAlign w:val="center"/>
          </w:tcPr>
          <w:p w14:paraId="4AFEFA83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子类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  <w:highlight w:val="none"/>
              </w:rPr>
              <w:t>*</w:t>
            </w:r>
          </w:p>
          <w:p w14:paraId="32A97D45">
            <w:pPr>
              <w:pStyle w:val="2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对应认证时所选的子类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2236" w:type="dxa"/>
            <w:vAlign w:val="center"/>
          </w:tcPr>
          <w:p w14:paraId="411816CE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  <w:t>*</w:t>
            </w:r>
          </w:p>
          <w:p w14:paraId="792D508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lang w:val="en-US" w:eastAsia="zh-CN" w:bidi="ar-SA"/>
              </w:rPr>
              <w:t>参考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0"/>
                <w:szCs w:val="20"/>
                <w:u w:val="none"/>
                <w:shd w:val="clear" w:fill="auto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0"/>
                <w:szCs w:val="20"/>
                <w:u w:val="none"/>
                <w:shd w:val="clear" w:fill="auto"/>
              </w:rPr>
              <w:instrText xml:space="preserve"> HYPERLINK "javascript:void(0)" </w:instrTex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0"/>
                <w:szCs w:val="20"/>
                <w:u w:val="none"/>
                <w:shd w:val="clear" w:fill="auto"/>
              </w:rPr>
              <w:fldChar w:fldCharType="separate"/>
            </w:r>
            <w:r>
              <w:rPr>
                <w:rStyle w:val="16"/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0"/>
                <w:szCs w:val="20"/>
                <w:u w:val="none"/>
                <w:shd w:val="clear"/>
              </w:rPr>
              <w:t>GB/T 4754-2017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0"/>
                <w:szCs w:val="20"/>
                <w:u w:val="none"/>
                <w:shd w:val="clear" w:fill="auto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caps w:val="0"/>
                <w:color w:val="auto"/>
                <w:spacing w:val="0"/>
                <w:sz w:val="20"/>
                <w:szCs w:val="20"/>
                <w:u w:val="none"/>
                <w:shd w:val="clear" w:fill="auto"/>
                <w:lang w:val="en-US" w:eastAsia="zh-CN"/>
              </w:rPr>
              <w:t>国民经济行业分类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lang w:val="en-US" w:eastAsia="zh-CN" w:bidi="ar-SA"/>
              </w:rPr>
              <w:t>》C-制造业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kern w:val="2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1400" w:type="dxa"/>
            <w:vAlign w:val="center"/>
          </w:tcPr>
          <w:p w14:paraId="657EC8DB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应用场景</w:t>
            </w:r>
          </w:p>
        </w:tc>
        <w:tc>
          <w:tcPr>
            <w:tcW w:w="1773" w:type="dxa"/>
            <w:vAlign w:val="center"/>
          </w:tcPr>
          <w:p w14:paraId="6F43C064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项目周期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  <w:t>*</w:t>
            </w:r>
          </w:p>
        </w:tc>
        <w:tc>
          <w:tcPr>
            <w:tcW w:w="1273" w:type="dxa"/>
            <w:vAlign w:val="center"/>
          </w:tcPr>
          <w:p w14:paraId="7C386EF2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项目金额</w:t>
            </w:r>
          </w:p>
          <w:p w14:paraId="5F795592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（万元）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  <w:t>*</w:t>
            </w:r>
          </w:p>
        </w:tc>
        <w:tc>
          <w:tcPr>
            <w:tcW w:w="1381" w:type="dxa"/>
            <w:vAlign w:val="center"/>
          </w:tcPr>
          <w:p w14:paraId="46712124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客户名称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4"/>
                <w:szCs w:val="24"/>
              </w:rPr>
              <w:t>*</w:t>
            </w:r>
          </w:p>
        </w:tc>
        <w:tc>
          <w:tcPr>
            <w:tcW w:w="1302" w:type="dxa"/>
            <w:vAlign w:val="center"/>
          </w:tcPr>
          <w:p w14:paraId="4D1ACF0F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成效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ootnoteReference w:id="6"/>
            </w:r>
          </w:p>
        </w:tc>
      </w:tr>
      <w:tr w14:paraId="181E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1" w:type="dxa"/>
            <w:vAlign w:val="center"/>
          </w:tcPr>
          <w:p w14:paraId="127613D0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</w:tcPr>
          <w:p w14:paraId="5841FDFD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F466F6C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B4E9411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32F69F17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36B3E6AB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DCF182D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AF9A931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56DF9C1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401F0A8">
            <w:pPr>
              <w:snapToGrid w:val="0"/>
              <w:spacing w:before="144" w:beforeLines="50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 w14:paraId="5892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dxa"/>
            <w:vAlign w:val="center"/>
          </w:tcPr>
          <w:p w14:paraId="5BE0DBFA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vAlign w:val="center"/>
          </w:tcPr>
          <w:p w14:paraId="6E80D0F4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BF1ABF5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55CEEE3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2391699D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6CB0199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5D37CEA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F8803D7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BA12C49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6835D621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E9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41" w:type="dxa"/>
            <w:vAlign w:val="center"/>
          </w:tcPr>
          <w:p w14:paraId="51CF7CD7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511" w:type="dxa"/>
            <w:vAlign w:val="center"/>
          </w:tcPr>
          <w:p w14:paraId="6ECF9356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E822A2C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ED129E9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7B1DA60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65EEA21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FDB206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D0305BE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D38485E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4A75C58E">
            <w:pPr>
              <w:snapToGrid w:val="0"/>
              <w:spacing w:before="144" w:beforeLine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B8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572" w:type="dxa"/>
            <w:gridSpan w:val="10"/>
            <w:vAlign w:val="center"/>
          </w:tcPr>
          <w:p w14:paraId="161ACEBA">
            <w:pPr>
              <w:snapToGrid w:val="0"/>
              <w:spacing w:before="144" w:beforeLines="5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证明材料</w:t>
            </w:r>
            <w:r>
              <w:rPr>
                <w:rFonts w:hint="default" w:ascii="Times New Roman" w:hAnsi="Times New Roman" w:eastAsia="仿宋_GB2312" w:cs="Times New Roman"/>
                <w:vertAlign w:val="superscript"/>
                <w:lang w:val="en-US" w:eastAsia="zh-CN"/>
              </w:rPr>
              <w:footnoteReference w:id="7"/>
            </w:r>
          </w:p>
          <w:p w14:paraId="674846B4">
            <w:pPr>
              <w:pStyle w:val="6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717FD00B">
            <w:pPr>
              <w:pStyle w:val="7"/>
              <w:outlineLvl w:val="9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94D7458">
      <w:pPr>
        <w:rPr>
          <w:rFonts w:hint="default" w:ascii="Times New Roman" w:hAnsi="Times New Roman" w:eastAsia="仿宋_GB2312" w:cs="Times New Roman"/>
        </w:rPr>
      </w:pPr>
    </w:p>
    <w:p w14:paraId="623E301D">
      <w:pPr>
        <w:pStyle w:val="13"/>
        <w:rPr>
          <w:rFonts w:hint="default" w:ascii="Times New Roman" w:hAnsi="Times New Roman" w:cs="Times New Roman"/>
        </w:rPr>
      </w:pPr>
    </w:p>
    <w:p w14:paraId="243D74A8">
      <w:pPr>
        <w:rPr>
          <w:rFonts w:hint="default" w:ascii="Times New Roman" w:hAnsi="Times New Roman" w:cs="Times New Roman"/>
        </w:rPr>
        <w:sectPr>
          <w:footerReference r:id="rId18" w:type="first"/>
          <w:headerReference r:id="rId16" w:type="default"/>
          <w:footerReference r:id="rId17" w:type="default"/>
          <w:pgSz w:w="16838" w:h="11906" w:orient="landscape"/>
          <w:pgMar w:top="1823" w:right="1490" w:bottom="1683" w:left="1488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5961A05D">
      <w:pPr>
        <w:pStyle w:val="3"/>
        <w:bidi w:val="0"/>
        <w:rPr>
          <w:rFonts w:hint="default"/>
          <w:lang w:val="en-US" w:eastAsia="zh-CN"/>
        </w:rPr>
      </w:pPr>
      <w:bookmarkStart w:id="117" w:name="_Toc10741"/>
      <w:bookmarkStart w:id="118" w:name="_Toc1303428984"/>
      <w:bookmarkStart w:id="119" w:name="_Toc1586"/>
      <w:bookmarkStart w:id="120" w:name="_Toc22904"/>
      <w:bookmarkStart w:id="121" w:name="_Toc2570"/>
      <w:r>
        <w:rPr>
          <w:rFonts w:hint="eastAsia"/>
          <w:lang w:val="en-US" w:eastAsia="zh-CN"/>
        </w:rPr>
        <w:t>六、</w:t>
      </w:r>
      <w:r>
        <w:rPr>
          <w:rFonts w:hint="default"/>
          <w:lang w:val="en-US" w:eastAsia="zh-CN"/>
        </w:rPr>
        <w:t>人员</w:t>
      </w:r>
      <w:bookmarkEnd w:id="117"/>
      <w:bookmarkEnd w:id="118"/>
      <w:bookmarkEnd w:id="119"/>
      <w:bookmarkEnd w:id="120"/>
      <w:bookmarkEnd w:id="121"/>
    </w:p>
    <w:p w14:paraId="49532112">
      <w:pPr>
        <w:pStyle w:val="4"/>
        <w:bidi w:val="0"/>
        <w:rPr>
          <w:rFonts w:hint="default"/>
          <w:lang w:val="en-US" w:eastAsia="zh-CN"/>
        </w:rPr>
      </w:pPr>
      <w:bookmarkStart w:id="122" w:name="_Toc25850"/>
      <w:bookmarkStart w:id="123" w:name="_Toc6014"/>
      <w:bookmarkStart w:id="124" w:name="_Toc16921"/>
      <w:bookmarkStart w:id="125" w:name="_Toc15188"/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人员规模</w:t>
      </w:r>
      <w:bookmarkEnd w:id="122"/>
      <w:bookmarkEnd w:id="123"/>
      <w:bookmarkEnd w:id="124"/>
      <w:bookmarkEnd w:id="125"/>
    </w:p>
    <w:tbl>
      <w:tblPr>
        <w:tblStyle w:val="14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999"/>
        <w:gridCol w:w="1669"/>
        <w:gridCol w:w="816"/>
        <w:gridCol w:w="1769"/>
        <w:gridCol w:w="857"/>
      </w:tblGrid>
      <w:tr w14:paraId="7FE6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09" w:type="dxa"/>
            <w:vAlign w:val="center"/>
          </w:tcPr>
          <w:p w14:paraId="2A95DB08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人员总数</w:t>
            </w:r>
          </w:p>
        </w:tc>
        <w:tc>
          <w:tcPr>
            <w:tcW w:w="999" w:type="dxa"/>
            <w:vAlign w:val="center"/>
          </w:tcPr>
          <w:p w14:paraId="1EEBAD75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548C8BA4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管理人员数量</w:t>
            </w:r>
          </w:p>
        </w:tc>
        <w:tc>
          <w:tcPr>
            <w:tcW w:w="816" w:type="dxa"/>
            <w:vAlign w:val="center"/>
          </w:tcPr>
          <w:p w14:paraId="4FA16FAA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4B821F11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售前咨询人数</w:t>
            </w:r>
          </w:p>
        </w:tc>
        <w:tc>
          <w:tcPr>
            <w:tcW w:w="857" w:type="dxa"/>
            <w:vAlign w:val="center"/>
          </w:tcPr>
          <w:p w14:paraId="25D3EDC8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F3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9" w:type="dxa"/>
            <w:vAlign w:val="center"/>
          </w:tcPr>
          <w:p w14:paraId="787A9D83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技术研发人数</w:t>
            </w:r>
          </w:p>
        </w:tc>
        <w:tc>
          <w:tcPr>
            <w:tcW w:w="999" w:type="dxa"/>
            <w:vAlign w:val="center"/>
          </w:tcPr>
          <w:p w14:paraId="6650815F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57490C5B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技术实施人数</w:t>
            </w:r>
          </w:p>
        </w:tc>
        <w:tc>
          <w:tcPr>
            <w:tcW w:w="816" w:type="dxa"/>
            <w:vAlign w:val="center"/>
          </w:tcPr>
          <w:p w14:paraId="50C7D893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39458EBD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售后服务人数</w:t>
            </w:r>
          </w:p>
        </w:tc>
        <w:tc>
          <w:tcPr>
            <w:tcW w:w="857" w:type="dxa"/>
            <w:vAlign w:val="center"/>
          </w:tcPr>
          <w:p w14:paraId="6DD0E844">
            <w:pPr>
              <w:snapToGrid w:val="0"/>
              <w:spacing w:before="57" w:beforeLines="20"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612C6413">
      <w:pPr>
        <w:pStyle w:val="6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  <w:bookmarkStart w:id="126" w:name="_Toc18321"/>
      <w:bookmarkStart w:id="127" w:name="_Toc5441"/>
      <w:bookmarkStart w:id="128" w:name="_Toc2042"/>
      <w:bookmarkStart w:id="129" w:name="_Toc5736"/>
    </w:p>
    <w:p w14:paraId="7D208DEC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专业水平</w:t>
      </w:r>
      <w:bookmarkEnd w:id="126"/>
      <w:bookmarkEnd w:id="127"/>
      <w:bookmarkEnd w:id="128"/>
      <w:bookmarkEnd w:id="129"/>
    </w:p>
    <w:tbl>
      <w:tblPr>
        <w:tblStyle w:val="14"/>
        <w:tblpPr w:leftFromText="180" w:rightFromText="180" w:vertAnchor="text" w:horzAnchor="page" w:tblpX="1980" w:tblpY="187"/>
        <w:tblOverlap w:val="never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14"/>
        <w:gridCol w:w="1244"/>
        <w:gridCol w:w="1420"/>
        <w:gridCol w:w="1390"/>
        <w:gridCol w:w="1207"/>
        <w:gridCol w:w="1210"/>
      </w:tblGrid>
      <w:tr w14:paraId="6309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2DF2">
            <w:pPr>
              <w:spacing w:line="0" w:lineRule="atLeast"/>
              <w:jc w:val="center"/>
              <w:rPr>
                <w:rFonts w:eastAsia="仿宋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具有智能制造相关专业技术证书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footnoteReference w:id="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人员数量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017D">
            <w:pPr>
              <w:spacing w:line="0" w:lineRule="atLeast"/>
              <w:jc w:val="center"/>
              <w:rPr>
                <w:rFonts w:eastAsia="仿宋"/>
                <w:b/>
                <w:sz w:val="21"/>
                <w:szCs w:val="21"/>
              </w:rPr>
            </w:pPr>
          </w:p>
        </w:tc>
      </w:tr>
      <w:tr w14:paraId="598B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417E">
            <w:pPr>
              <w:spacing w:line="0" w:lineRule="atLeast"/>
              <w:jc w:val="center"/>
              <w:rPr>
                <w:rFonts w:hint="default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团队核心人员信息</w:t>
            </w:r>
          </w:p>
        </w:tc>
      </w:tr>
      <w:tr w14:paraId="5C2E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FA74">
            <w:pPr>
              <w:spacing w:line="0" w:lineRule="atLeast"/>
              <w:jc w:val="center"/>
              <w:rPr>
                <w:rFonts w:eastAsia="仿宋"/>
                <w:b w:val="0"/>
                <w:bCs/>
                <w:sz w:val="21"/>
                <w:szCs w:val="21"/>
              </w:rPr>
            </w:pPr>
            <w:r>
              <w:rPr>
                <w:rFonts w:eastAsia="仿宋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A469">
            <w:pPr>
              <w:spacing w:line="0" w:lineRule="atLeast"/>
              <w:jc w:val="center"/>
              <w:rPr>
                <w:rFonts w:eastAsia="仿宋"/>
                <w:b w:val="0"/>
                <w:bCs/>
                <w:sz w:val="21"/>
                <w:szCs w:val="21"/>
              </w:rPr>
            </w:pPr>
            <w:r>
              <w:rPr>
                <w:rFonts w:eastAsia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1A8C">
            <w:pPr>
              <w:spacing w:line="0" w:lineRule="atLeast"/>
              <w:jc w:val="center"/>
              <w:rPr>
                <w:rFonts w:hint="eastAsia" w:eastAsia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7643">
            <w:pPr>
              <w:spacing w:line="0" w:lineRule="atLeast"/>
              <w:jc w:val="center"/>
              <w:rPr>
                <w:rFonts w:hint="eastAsia" w:eastAsia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7831">
            <w:pPr>
              <w:spacing w:line="0" w:lineRule="atLeast"/>
              <w:jc w:val="center"/>
              <w:rPr>
                <w:rFonts w:eastAsia="仿宋"/>
                <w:b w:val="0"/>
                <w:bCs/>
                <w:sz w:val="21"/>
                <w:szCs w:val="21"/>
              </w:rPr>
            </w:pPr>
            <w:r>
              <w:rPr>
                <w:rFonts w:eastAsia="仿宋"/>
                <w:b w:val="0"/>
                <w:bCs/>
                <w:sz w:val="21"/>
                <w:szCs w:val="21"/>
              </w:rPr>
              <w:t>职务/职称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20BF">
            <w:pPr>
              <w:spacing w:line="0" w:lineRule="atLeast"/>
              <w:jc w:val="center"/>
              <w:rPr>
                <w:rFonts w:eastAsia="仿宋"/>
                <w:b w:val="0"/>
                <w:bCs/>
                <w:sz w:val="21"/>
                <w:szCs w:val="21"/>
              </w:rPr>
            </w:pPr>
            <w:r>
              <w:rPr>
                <w:rFonts w:eastAsia="仿宋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A962">
            <w:pPr>
              <w:spacing w:line="0" w:lineRule="atLeast"/>
              <w:jc w:val="center"/>
              <w:rPr>
                <w:rFonts w:eastAsia="仿宋"/>
                <w:b w:val="0"/>
                <w:bCs/>
                <w:sz w:val="21"/>
                <w:szCs w:val="21"/>
              </w:rPr>
            </w:pPr>
            <w:r>
              <w:rPr>
                <w:rFonts w:eastAsia="仿宋"/>
                <w:b w:val="0"/>
                <w:bCs/>
                <w:sz w:val="21"/>
                <w:szCs w:val="21"/>
              </w:rPr>
              <w:t>工作年限</w:t>
            </w:r>
          </w:p>
        </w:tc>
      </w:tr>
      <w:tr w14:paraId="2698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ABC8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9030">
            <w:pPr>
              <w:spacing w:line="0" w:lineRule="atLeast"/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CEC7">
            <w:pPr>
              <w:spacing w:line="0" w:lineRule="atLeast"/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E3D5">
            <w:pPr>
              <w:spacing w:line="0" w:lineRule="atLeast"/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5F40">
            <w:pPr>
              <w:spacing w:line="0" w:lineRule="atLeast"/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810A">
            <w:pPr>
              <w:spacing w:line="0" w:lineRule="atLeast"/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5B0F">
            <w:pPr>
              <w:spacing w:line="0" w:lineRule="atLeast"/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5C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E38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5AEA">
            <w:pPr>
              <w:spacing w:line="0" w:lineRule="atLeast"/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5A09">
            <w:pPr>
              <w:spacing w:line="0" w:lineRule="atLeast"/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2FF6">
            <w:pPr>
              <w:spacing w:line="0" w:lineRule="atLeast"/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0874">
            <w:pPr>
              <w:spacing w:line="0" w:lineRule="atLeast"/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550D">
            <w:pPr>
              <w:spacing w:line="0" w:lineRule="atLeast"/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CEBC">
            <w:pPr>
              <w:spacing w:line="0" w:lineRule="atLeast"/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</w:tc>
      </w:tr>
      <w:tr w14:paraId="3336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228A">
            <w:pPr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5D71">
            <w:pPr>
              <w:spacing w:line="0" w:lineRule="atLeas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BC60">
            <w:pPr>
              <w:spacing w:line="0" w:lineRule="atLeas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895F">
            <w:pPr>
              <w:spacing w:line="0" w:lineRule="atLeas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1627">
            <w:pPr>
              <w:spacing w:line="0" w:lineRule="atLeas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F1DF">
            <w:pPr>
              <w:spacing w:line="0" w:lineRule="atLeast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D821">
            <w:pPr>
              <w:spacing w:line="0" w:lineRule="atLeast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14:paraId="2D4C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E52CA">
            <w:pPr>
              <w:spacing w:line="0" w:lineRule="atLeast"/>
              <w:jc w:val="left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证明材料</w:t>
            </w:r>
          </w:p>
        </w:tc>
      </w:tr>
    </w:tbl>
    <w:p w14:paraId="71AF6C68">
      <w:pPr>
        <w:rPr>
          <w:rFonts w:hint="default" w:ascii="Times New Roman" w:hAnsi="Times New Roman" w:eastAsia="仿宋_GB2312" w:cs="Times New Roman"/>
        </w:rPr>
      </w:pPr>
    </w:p>
    <w:p w14:paraId="71677C09">
      <w:pPr>
        <w:pStyle w:val="3"/>
        <w:bidi w:val="0"/>
        <w:rPr>
          <w:rFonts w:hint="default"/>
          <w:lang w:val="en-US" w:eastAsia="zh-CN"/>
        </w:rPr>
      </w:pPr>
      <w:bookmarkStart w:id="130" w:name="_Toc31005"/>
      <w:bookmarkStart w:id="131" w:name="_Toc1049714310"/>
      <w:bookmarkStart w:id="132" w:name="_Toc5422"/>
      <w:bookmarkStart w:id="133" w:name="_Toc382"/>
      <w:bookmarkStart w:id="134" w:name="_Toc18094"/>
      <w:r>
        <w:rPr>
          <w:rFonts w:hint="eastAsia"/>
          <w:lang w:val="en-US" w:eastAsia="zh-CN"/>
        </w:rPr>
        <w:t>七、</w:t>
      </w:r>
      <w:r>
        <w:rPr>
          <w:rFonts w:hint="default"/>
          <w:lang w:val="en-US" w:eastAsia="zh-CN"/>
        </w:rPr>
        <w:t>资质</w:t>
      </w:r>
      <w:bookmarkEnd w:id="130"/>
      <w:bookmarkEnd w:id="131"/>
      <w:bookmarkEnd w:id="132"/>
      <w:bookmarkEnd w:id="133"/>
      <w:bookmarkEnd w:id="134"/>
    </w:p>
    <w:p w14:paraId="2CF0D264">
      <w:pPr>
        <w:pStyle w:val="4"/>
        <w:bidi w:val="0"/>
        <w:rPr>
          <w:rFonts w:hint="default"/>
          <w:lang w:val="en-US" w:eastAsia="zh-Hans"/>
        </w:rPr>
      </w:pPr>
      <w:bookmarkStart w:id="135" w:name="_Toc8789"/>
      <w:bookmarkStart w:id="136" w:name="_Toc5664"/>
      <w:bookmarkStart w:id="137" w:name="_Toc26333"/>
      <w:bookmarkStart w:id="138" w:name="_Toc5646"/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Hans"/>
        </w:rPr>
        <w:t>管理体系</w:t>
      </w:r>
      <w:bookmarkEnd w:id="135"/>
      <w:bookmarkEnd w:id="136"/>
      <w:bookmarkEnd w:id="137"/>
      <w:bookmarkEnd w:id="138"/>
      <w:r>
        <w:rPr>
          <w:rStyle w:val="20"/>
          <w:rFonts w:hint="default"/>
          <w:lang w:val="en-US" w:eastAsia="zh-Hans"/>
        </w:rPr>
        <w:footnoteReference w:id="9"/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356"/>
      </w:tblGrid>
      <w:tr w14:paraId="0236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0" w:type="dxa"/>
          </w:tcPr>
          <w:p w14:paraId="4EFDE8C3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6356" w:type="dxa"/>
          </w:tcPr>
          <w:p w14:paraId="39D71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2CA90F22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12E1CA8D">
            <w:pPr>
              <w:pStyle w:val="6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2"/>
                <w:lang w:val="en-US" w:eastAsia="zh-CN"/>
              </w:rPr>
              <w:t>____________</w:t>
            </w:r>
          </w:p>
        </w:tc>
      </w:tr>
      <w:tr w14:paraId="257E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616" w:type="dxa"/>
            <w:gridSpan w:val="2"/>
          </w:tcPr>
          <w:p w14:paraId="619AD350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</w:t>
            </w:r>
          </w:p>
        </w:tc>
      </w:tr>
    </w:tbl>
    <w:p w14:paraId="1D38F7FA">
      <w:pPr>
        <w:pStyle w:val="4"/>
        <w:bidi w:val="0"/>
        <w:rPr>
          <w:rFonts w:hint="default"/>
          <w:lang w:val="en-US" w:eastAsia="zh-CN"/>
        </w:rPr>
      </w:pPr>
      <w:bookmarkStart w:id="139" w:name="_Toc3239"/>
      <w:bookmarkStart w:id="140" w:name="_Toc2839"/>
      <w:bookmarkStart w:id="141" w:name="_Toc14141"/>
      <w:bookmarkStart w:id="142" w:name="_Toc19660"/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专业资质</w:t>
      </w:r>
      <w:r>
        <w:rPr>
          <w:rStyle w:val="20"/>
          <w:rFonts w:hint="default" w:ascii="Times New Roman" w:hAnsi="Times New Roman" w:eastAsia="仿宋_GB2312" w:cs="Times New Roman"/>
          <w:b/>
          <w:bCs/>
          <w:szCs w:val="28"/>
          <w:lang w:val="en-US" w:eastAsia="zh-CN"/>
        </w:rPr>
        <w:footnoteReference w:id="10"/>
      </w:r>
      <w:bookmarkEnd w:id="139"/>
      <w:bookmarkEnd w:id="140"/>
      <w:bookmarkEnd w:id="141"/>
      <w:bookmarkEnd w:id="142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356"/>
      </w:tblGrid>
      <w:tr w14:paraId="4907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0" w:type="dxa"/>
            <w:vAlign w:val="top"/>
          </w:tcPr>
          <w:p w14:paraId="14D7E465">
            <w:pPr>
              <w:pStyle w:val="6"/>
              <w:rPr>
                <w:rFonts w:hint="default" w:ascii="Times New Roman" w:hAnsi="Times New Roman" w:eastAsia="仿宋_GB2312" w:cs="Times New Roman"/>
                <w:strike w:val="0"/>
                <w:dstrike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资质名称</w:t>
            </w:r>
          </w:p>
        </w:tc>
        <w:tc>
          <w:tcPr>
            <w:tcW w:w="6356" w:type="dxa"/>
            <w:vAlign w:val="top"/>
          </w:tcPr>
          <w:p w14:paraId="321FC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2BA758B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40750AA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2"/>
                <w:lang w:val="en-US" w:eastAsia="zh-CN"/>
              </w:rPr>
              <w:t>____________</w:t>
            </w:r>
          </w:p>
        </w:tc>
      </w:tr>
      <w:tr w14:paraId="078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616" w:type="dxa"/>
            <w:gridSpan w:val="2"/>
          </w:tcPr>
          <w:p w14:paraId="7F2BF4DC">
            <w:pPr>
              <w:pStyle w:val="6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</w:t>
            </w:r>
          </w:p>
        </w:tc>
      </w:tr>
    </w:tbl>
    <w:p w14:paraId="4DC5F962">
      <w:pPr>
        <w:outlineLvl w:val="9"/>
        <w:rPr>
          <w:rFonts w:hint="default" w:ascii="Times New Roman" w:hAnsi="Times New Roman" w:eastAsia="仿宋_GB2312" w:cs="Times New Roman"/>
          <w:sz w:val="24"/>
          <w:szCs w:val="28"/>
          <w:lang w:val="en-US" w:eastAsia="zh-CN"/>
        </w:rPr>
      </w:pPr>
    </w:p>
    <w:p w14:paraId="5A2CE6AC">
      <w:pPr>
        <w:pStyle w:val="13"/>
        <w:rPr>
          <w:rFonts w:hint="default" w:ascii="Times New Roman" w:hAnsi="Times New Roman" w:eastAsia="仿宋_GB2312" w:cs="Times New Roman"/>
          <w:lang w:val="en-US" w:eastAsia="zh-CN"/>
        </w:rPr>
      </w:pPr>
    </w:p>
    <w:p w14:paraId="41BFA752">
      <w:pPr>
        <w:pStyle w:val="4"/>
        <w:bidi w:val="0"/>
        <w:rPr>
          <w:rFonts w:hint="default"/>
          <w:lang w:val="en-US" w:eastAsia="zh-CN"/>
        </w:rPr>
      </w:pPr>
      <w:bookmarkStart w:id="143" w:name="_Toc10113"/>
      <w:bookmarkStart w:id="144" w:name="_Toc15154"/>
      <w:bookmarkStart w:id="145" w:name="_Toc22425"/>
      <w:bookmarkStart w:id="146" w:name="_Toc9505"/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荣誉与奖励</w:t>
      </w:r>
      <w:bookmarkEnd w:id="143"/>
      <w:bookmarkEnd w:id="144"/>
      <w:bookmarkEnd w:id="145"/>
      <w:bookmarkEnd w:id="146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339"/>
      </w:tblGrid>
      <w:tr w14:paraId="2019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77" w:type="dxa"/>
          </w:tcPr>
          <w:p w14:paraId="63D75E9E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省级以上项目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ootnoteReference w:id="11"/>
            </w:r>
          </w:p>
        </w:tc>
        <w:tc>
          <w:tcPr>
            <w:tcW w:w="6339" w:type="dxa"/>
          </w:tcPr>
          <w:p w14:paraId="02ADB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1B059C7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1D36DF10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2"/>
                <w:lang w:val="en-US" w:eastAsia="zh-CN"/>
              </w:rPr>
              <w:t>____________</w:t>
            </w:r>
          </w:p>
        </w:tc>
      </w:tr>
      <w:tr w14:paraId="1A95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77" w:type="dxa"/>
          </w:tcPr>
          <w:p w14:paraId="2655362C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荣誉奖励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ootnoteReference w:id="12"/>
            </w:r>
          </w:p>
        </w:tc>
        <w:tc>
          <w:tcPr>
            <w:tcW w:w="6339" w:type="dxa"/>
          </w:tcPr>
          <w:p w14:paraId="6A24E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381C71A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  <w:t>____________</w:t>
            </w:r>
          </w:p>
          <w:p w14:paraId="6AC0D59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2"/>
                <w:lang w:val="en-US" w:eastAsia="zh-CN"/>
              </w:rPr>
              <w:t>____________</w:t>
            </w:r>
          </w:p>
        </w:tc>
      </w:tr>
      <w:tr w14:paraId="4CBF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8616" w:type="dxa"/>
            <w:gridSpan w:val="2"/>
          </w:tcPr>
          <w:p w14:paraId="1A2E4C66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</w:t>
            </w:r>
          </w:p>
        </w:tc>
      </w:tr>
    </w:tbl>
    <w:p w14:paraId="5134FFD6">
      <w:pPr>
        <w:rPr>
          <w:rFonts w:hint="default" w:ascii="Times New Roman" w:hAnsi="Times New Roman" w:eastAsia="仿宋" w:cs="Times New Roman"/>
          <w:lang w:val="en-US" w:eastAsia="zh-CN"/>
        </w:rPr>
      </w:pPr>
    </w:p>
    <w:p w14:paraId="3E752474">
      <w:pPr>
        <w:pStyle w:val="13"/>
        <w:rPr>
          <w:rFonts w:hint="default" w:ascii="Times New Roman" w:hAnsi="Times New Roman" w:eastAsia="仿宋" w:cs="Times New Roman"/>
          <w:lang w:val="en-US" w:eastAsia="zh-CN"/>
        </w:rPr>
      </w:pPr>
    </w:p>
    <w:p w14:paraId="43D41BF6">
      <w:pPr>
        <w:rPr>
          <w:rFonts w:hint="default" w:ascii="Times New Roman" w:hAnsi="Times New Roman" w:cs="Times New Roman"/>
          <w:lang w:val="en-US" w:eastAsia="zh-CN"/>
        </w:rPr>
      </w:pPr>
    </w:p>
    <w:p w14:paraId="25FF436F"/>
    <w:p w14:paraId="29C4CFF6">
      <w:pPr>
        <w:pStyle w:val="3"/>
        <w:bidi w:val="0"/>
        <w:rPr>
          <w:rFonts w:hint="default"/>
          <w:lang w:val="en-US" w:eastAsia="zh-CN"/>
        </w:rPr>
      </w:pPr>
      <w:bookmarkStart w:id="147" w:name="_Toc537150876"/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近三年</w:t>
      </w:r>
      <w:r>
        <w:rPr>
          <w:rFonts w:hint="default"/>
          <w:lang w:val="en-US" w:eastAsia="zh-CN"/>
        </w:rPr>
        <w:t>资产负债表</w:t>
      </w:r>
      <w:bookmarkEnd w:id="147"/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6"/>
      </w:tblGrid>
      <w:tr w14:paraId="2AF6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8616" w:type="dxa"/>
          </w:tcPr>
          <w:p w14:paraId="6EF3D9C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</w:tr>
      <w:tr w14:paraId="671C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8616" w:type="dxa"/>
          </w:tcPr>
          <w:p w14:paraId="268DEC1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</w:tr>
      <w:tr w14:paraId="7F18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616" w:type="dxa"/>
          </w:tcPr>
          <w:p w14:paraId="3F4F775C">
            <w:pPr>
              <w:pStyle w:val="6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</w:tr>
    </w:tbl>
    <w:p w14:paraId="472819AD">
      <w:pPr>
        <w:pStyle w:val="13"/>
        <w:rPr>
          <w:rFonts w:hint="default" w:ascii="Times New Roman" w:hAnsi="Times New Roman" w:eastAsia="仿宋" w:cs="Times New Roman"/>
          <w:sz w:val="21"/>
          <w:szCs w:val="22"/>
          <w:lang w:val="en-US" w:eastAsia="zh-CN"/>
        </w:rPr>
      </w:pPr>
    </w:p>
    <w:p w14:paraId="1E3919A8">
      <w:pPr>
        <w:rPr>
          <w:rFonts w:hint="default" w:ascii="Times New Roman" w:hAnsi="Times New Roman" w:eastAsia="仿宋" w:cs="Times New Roman"/>
          <w:sz w:val="21"/>
          <w:szCs w:val="22"/>
          <w:lang w:val="en-US" w:eastAsia="zh-CN"/>
        </w:rPr>
      </w:pPr>
    </w:p>
    <w:p w14:paraId="0A98A9E2">
      <w:pPr>
        <w:pStyle w:val="3"/>
        <w:bidi w:val="0"/>
        <w:rPr>
          <w:rFonts w:hint="default"/>
          <w:lang w:val="en-US" w:eastAsia="zh-CN"/>
        </w:rPr>
      </w:pPr>
      <w:bookmarkStart w:id="148" w:name="_Toc2081961578"/>
      <w:r>
        <w:rPr>
          <w:rFonts w:hint="eastAsia"/>
          <w:lang w:val="en-US" w:eastAsia="zh-CN"/>
        </w:rPr>
        <w:t>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其他证明材料</w:t>
      </w:r>
      <w:r>
        <w:rPr>
          <w:rStyle w:val="20"/>
          <w:rFonts w:hint="eastAsia"/>
          <w:lang w:val="en-US" w:eastAsia="zh-CN"/>
        </w:rPr>
        <w:footnoteReference w:id="13"/>
      </w:r>
      <w:bookmarkEnd w:id="148"/>
    </w:p>
    <w:p w14:paraId="473BB87F">
      <w:pPr>
        <w:bidi w:val="0"/>
        <w:rPr>
          <w:rFonts w:hint="default"/>
          <w:lang w:val="en-US" w:eastAsia="zh-CN"/>
        </w:rPr>
      </w:pPr>
    </w:p>
    <w:sectPr>
      <w:type w:val="continuous"/>
      <w:pgSz w:w="11906" w:h="16838"/>
      <w:pgMar w:top="1490" w:right="1683" w:bottom="1488" w:left="182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AC442">
    <w:pPr>
      <w:pStyle w:val="9"/>
      <w:jc w:val="center"/>
    </w:pPr>
  </w:p>
  <w:p w14:paraId="7C42E281">
    <w:pPr>
      <w:pStyle w:val="9"/>
      <w:ind w:right="360" w:firstLine="360"/>
      <w:rPr>
        <w:sz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DB901">
    <w:pPr>
      <w:pStyle w:val="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A5BE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A5BE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3</w:t>
    </w:r>
  </w:p>
  <w:p w14:paraId="0105490D">
    <w:pPr>
      <w:pStyle w:val="9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95650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DFE6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DFE6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4E1B86">
    <w:pPr>
      <w:pStyle w:val="9"/>
      <w:ind w:right="360" w:firstLine="360"/>
      <w:rPr>
        <w:sz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BF0D3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F5E1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F5E1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7AA50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2A4D3">
    <w:pPr>
      <w:pStyle w:val="9"/>
      <w:jc w:val="center"/>
    </w:pPr>
  </w:p>
  <w:p w14:paraId="5E1188C7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6A2B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E553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E553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C5B6A9">
    <w:pPr>
      <w:pStyle w:val="9"/>
      <w:ind w:right="360" w:firstLine="360"/>
      <w:rPr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62F27">
    <w:pPr>
      <w:pStyle w:val="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6639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6639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B72CD9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0609A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3D17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A3D17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25206">
    <w:pPr>
      <w:pStyle w:val="9"/>
      <w:ind w:right="360" w:firstLine="360"/>
      <w:rPr>
        <w:sz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0ECEE">
    <w:pPr>
      <w:pStyle w:val="9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0176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0176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3</w:t>
    </w:r>
  </w:p>
  <w:p w14:paraId="3853D39A">
    <w:pPr>
      <w:pStyle w:val="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B073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FB0C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FB0C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C2BDCBB">
    <w:pPr>
      <w:pStyle w:val="9"/>
      <w:ind w:right="360" w:firstLine="360"/>
      <w:rPr>
        <w:sz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7D9B6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F3F7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8F3F7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92A48A">
    <w:pPr>
      <w:pStyle w:val="9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8968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8E323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E323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A5F6C2">
    <w:pPr>
      <w:pStyle w:val="9"/>
      <w:ind w:right="360" w:firstLine="360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8">
    <w:p>
      <w:r>
        <w:separator/>
      </w:r>
    </w:p>
  </w:footnote>
  <w:footnote w:type="continuationSeparator" w:id="29">
    <w:p>
      <w:r>
        <w:continuationSeparator/>
      </w:r>
    </w:p>
  </w:footnote>
  <w:footnote w:id="0">
    <w:p w14:paraId="3B43AD74">
      <w:pPr>
        <w:numPr>
          <w:ilvl w:val="0"/>
          <w:numId w:val="0"/>
        </w:numPr>
        <w:tabs>
          <w:tab w:val="left" w:pos="286"/>
        </w:tabs>
        <w:snapToGrid w:val="0"/>
        <w:spacing w:before="57" w:beforeLines="20"/>
        <w:jc w:val="left"/>
        <w:rPr>
          <w:rFonts w:hint="default"/>
          <w:color w:val="FF0000"/>
          <w:lang w:val="en-US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  <w:i w:val="0"/>
          <w:iCs w:val="0"/>
          <w:sz w:val="18"/>
          <w:szCs w:val="18"/>
          <w:lang w:val="en-US" w:eastAsia="zh-CN"/>
        </w:rPr>
        <w:t>请参考GB/T 43554-2023《智能制造服务 通用要求》，选择一项已实施的智能制造项目，完整、准确、真实、全面地描述在</w:t>
      </w:r>
      <w:r>
        <w:rPr>
          <w:rFonts w:hint="eastAsia" w:ascii="仿宋_GB2312" w:hAnsi="仿宋_GB2312" w:eastAsia="仿宋_GB2312" w:cs="仿宋_GB2312"/>
          <w:i w:val="0"/>
          <w:iCs w:val="0"/>
          <w:sz w:val="18"/>
          <w:szCs w:val="18"/>
          <w:lang w:val="en-US" w:eastAsia="zh-Hans"/>
        </w:rPr>
        <w:t>服务策划、服务设计、服务实施、服务改进、服务保障等阶段的情况</w:t>
      </w:r>
      <w:r>
        <w:rPr>
          <w:rFonts w:hint="eastAsia" w:ascii="仿宋_GB2312" w:hAnsi="仿宋_GB2312" w:eastAsia="仿宋_GB2312" w:cs="仿宋_GB2312"/>
          <w:i w:val="0"/>
          <w:iCs w:val="0"/>
          <w:sz w:val="18"/>
          <w:szCs w:val="18"/>
          <w:lang w:val="en-US" w:eastAsia="zh-CN"/>
        </w:rPr>
        <w:t>。项目须能够体现本次认证所选的所有服务类别，并在</w:t>
      </w:r>
      <w:r>
        <w:rPr>
          <w:rFonts w:hint="eastAsia" w:ascii="仿宋_GB2312" w:hAnsi="仿宋_GB2312" w:eastAsia="仿宋_GB2312" w:cs="仿宋_GB2312"/>
          <w:kern w:val="2"/>
          <w:sz w:val="18"/>
          <w:szCs w:val="22"/>
          <w:vertAlign w:val="baseline"/>
          <w:lang w:val="en-US" w:eastAsia="zh-CN" w:bidi="ar-SA"/>
        </w:rPr>
        <w:t>“业绩”中列出</w:t>
      </w:r>
      <w:r>
        <w:rPr>
          <w:rFonts w:hint="eastAsia" w:ascii="仿宋_GB2312" w:hAnsi="仿宋_GB2312" w:eastAsia="仿宋_GB2312" w:cs="仿宋_GB2312"/>
          <w:i w:val="0"/>
          <w:iCs w:val="0"/>
          <w:sz w:val="18"/>
          <w:szCs w:val="18"/>
          <w:lang w:val="en-US" w:eastAsia="zh-CN"/>
        </w:rPr>
        <w:t>。本部分</w:t>
      </w:r>
      <w:r>
        <w:rPr>
          <w:rFonts w:hint="eastAsia" w:ascii="仿宋_GB2312" w:hAnsi="仿宋_GB2312" w:eastAsia="仿宋_GB2312" w:cs="仿宋_GB2312"/>
          <w:i w:val="0"/>
          <w:iCs w:val="0"/>
          <w:sz w:val="18"/>
          <w:szCs w:val="18"/>
          <w:lang w:val="en-US" w:eastAsia="zh-Hans"/>
        </w:rPr>
        <w:t>用于</w:t>
      </w:r>
      <w:r>
        <w:rPr>
          <w:rFonts w:hint="eastAsia" w:ascii="仿宋_GB2312" w:hAnsi="仿宋_GB2312" w:eastAsia="仿宋_GB2312" w:cs="仿宋_GB2312"/>
          <w:color w:val="FF0000"/>
          <w:sz w:val="18"/>
          <w:szCs w:val="18"/>
          <w:lang w:val="en-US" w:eastAsia="zh-Hans"/>
        </w:rPr>
        <w:t>服务流程规范性</w:t>
      </w:r>
      <w:r>
        <w:rPr>
          <w:rFonts w:hint="eastAsia" w:ascii="仿宋_GB2312" w:hAnsi="仿宋_GB2312" w:eastAsia="仿宋_GB2312" w:cs="仿宋_GB2312"/>
          <w:i w:val="0"/>
          <w:iCs w:val="0"/>
          <w:color w:val="FF0000"/>
          <w:sz w:val="18"/>
          <w:szCs w:val="18"/>
          <w:lang w:val="en-US" w:eastAsia="zh-Hans"/>
        </w:rPr>
        <w:t>评</w:t>
      </w:r>
      <w:r>
        <w:rPr>
          <w:rFonts w:hint="eastAsia" w:ascii="仿宋_GB2312" w:hAnsi="仿宋_GB2312" w:eastAsia="仿宋_GB2312" w:cs="仿宋_GB2312"/>
          <w:i w:val="0"/>
          <w:iCs w:val="0"/>
          <w:color w:val="FF0000"/>
          <w:sz w:val="18"/>
          <w:szCs w:val="18"/>
          <w:lang w:val="en-US" w:eastAsia="zh-CN"/>
        </w:rPr>
        <w:t>定。</w:t>
      </w:r>
    </w:p>
  </w:footnote>
  <w:footnote w:id="1">
    <w:p w14:paraId="1D684FB0">
      <w:pPr>
        <w:pStyle w:val="12"/>
        <w:snapToGrid w:val="0"/>
        <w:rPr>
          <w:rFonts w:hint="default" w:eastAsia="仿宋"/>
          <w:lang w:val="en-US" w:eastAsia="zh-CN"/>
        </w:rPr>
      </w:pPr>
      <w:r>
        <w:rPr>
          <w:rStyle w:val="20"/>
        </w:rPr>
        <w:footnoteRef/>
      </w:r>
      <w:r>
        <w:rPr>
          <w:rFonts w:hint="eastAsia"/>
          <w:lang w:val="en-US" w:eastAsia="zh-CN"/>
        </w:rPr>
        <w:t>根据认证服务类别，每个服务类别至少提供1项解决方案进行描述。解决方案描述应重点突出、脉络清晰，能从关键技术、实施方法方面提供借鉴，引导创新。</w:t>
      </w:r>
    </w:p>
  </w:footnote>
  <w:footnote w:id="2">
    <w:p w14:paraId="71C752EB">
      <w:pPr>
        <w:pStyle w:val="12"/>
        <w:snapToGrid w:val="0"/>
        <w:rPr>
          <w:rFonts w:hint="eastAsia" w:ascii="仿宋_GB2312" w:hAnsi="仿宋_GB2312" w:eastAsia="仿宋_GB2312" w:cs="仿宋_GB2312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近三年</w:t>
      </w:r>
      <w:r>
        <w:rPr>
          <w:rFonts w:hint="eastAsia" w:ascii="仿宋_GB2312" w:hAnsi="仿宋_GB2312" w:eastAsia="仿宋_GB2312" w:cs="仿宋_GB2312"/>
        </w:rPr>
        <w:t>所</w:t>
      </w:r>
      <w:r>
        <w:rPr>
          <w:rFonts w:hint="eastAsia" w:ascii="仿宋_GB2312" w:hAnsi="仿宋_GB2312" w:eastAsia="仿宋_GB2312" w:cs="仿宋_GB2312"/>
          <w:lang w:eastAsia="zh-CN"/>
        </w:rPr>
        <w:t>认证</w:t>
      </w:r>
      <w:r>
        <w:rPr>
          <w:rFonts w:hint="eastAsia" w:ascii="仿宋_GB2312" w:hAnsi="仿宋_GB2312" w:eastAsia="仿宋_GB2312" w:cs="仿宋_GB2312"/>
        </w:rPr>
        <w:t>服务类别相关技术/产品的自主知识产权（需提供相关专利、软件著作权清单及证明材料）</w:t>
      </w:r>
    </w:p>
  </w:footnote>
  <w:footnote w:id="3">
    <w:p w14:paraId="15F5C6C5">
      <w:pPr>
        <w:pStyle w:val="12"/>
        <w:snapToGrid w:val="0"/>
      </w:pPr>
      <w:r>
        <w:rPr>
          <w:rStyle w:val="20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18"/>
          <w:szCs w:val="22"/>
          <w:vertAlign w:val="baseline"/>
          <w:lang w:val="en-US" w:eastAsia="zh-Hans"/>
        </w:rPr>
        <w:t>牵头或参与的所</w:t>
      </w:r>
      <w:r>
        <w:rPr>
          <w:rFonts w:hint="eastAsia" w:ascii="仿宋_GB2312" w:hAnsi="仿宋_GB2312" w:eastAsia="仿宋_GB2312" w:cs="仿宋_GB2312"/>
          <w:sz w:val="18"/>
          <w:szCs w:val="22"/>
          <w:vertAlign w:val="baseline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sz w:val="18"/>
          <w:szCs w:val="22"/>
          <w:vertAlign w:val="baseline"/>
          <w:lang w:val="en-US" w:eastAsia="zh-Hans"/>
        </w:rPr>
        <w:t>服务类别领域国家标准、行业标准及团体标准</w:t>
      </w:r>
      <w:r>
        <w:rPr>
          <w:rFonts w:hint="eastAsia" w:ascii="仿宋_GB2312" w:hAnsi="仿宋_GB2312" w:eastAsia="仿宋_GB2312" w:cs="仿宋_GB2312"/>
          <w:sz w:val="18"/>
          <w:szCs w:val="22"/>
          <w:vertAlign w:val="baseline"/>
          <w:lang w:val="en-US" w:eastAsia="zh-CN"/>
        </w:rPr>
        <w:t>，参与地方、联盟、协会、行业组织的白皮书/研究报告编制、诊断服务等产业活动的情况</w:t>
      </w:r>
      <w:r>
        <w:rPr>
          <w:rFonts w:hint="eastAsia" w:ascii="仿宋_GB2312" w:hAnsi="仿宋_GB2312" w:eastAsia="仿宋_GB2312" w:cs="仿宋_GB2312"/>
        </w:rPr>
        <w:t>（需</w:t>
      </w:r>
      <w:r>
        <w:rPr>
          <w:rFonts w:hint="eastAsia" w:ascii="仿宋_GB2312" w:hAnsi="仿宋_GB2312" w:eastAsia="仿宋_GB2312" w:cs="仿宋_GB231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</w:rPr>
        <w:t>证明材料）</w:t>
      </w:r>
    </w:p>
  </w:footnote>
  <w:footnote w:id="4">
    <w:p w14:paraId="2CCF6076">
      <w:pPr>
        <w:pStyle w:val="12"/>
        <w:snapToGrid w:val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此处所列的项目应与</w:t>
      </w:r>
      <w:r>
        <w:rPr>
          <w:rFonts w:hint="eastAsia" w:ascii="仿宋_GB2312" w:hAnsi="仿宋_GB2312" w:eastAsia="仿宋_GB2312" w:cs="仿宋_GB2312"/>
          <w:lang w:val="en-US" w:eastAsia="zh-CN"/>
        </w:rPr>
        <w:t>认证所选</w:t>
      </w:r>
      <w:r>
        <w:rPr>
          <w:rFonts w:hint="eastAsia" w:ascii="仿宋_GB2312" w:hAnsi="仿宋_GB2312" w:eastAsia="仿宋_GB2312" w:cs="仿宋_GB2312"/>
        </w:rPr>
        <w:t>的服务</w:t>
      </w:r>
      <w:r>
        <w:rPr>
          <w:rFonts w:hint="eastAsia" w:ascii="仿宋_GB2312" w:hAnsi="仿宋_GB2312" w:eastAsia="仿宋_GB2312" w:cs="仿宋_GB2312"/>
          <w:lang w:val="en-US" w:eastAsia="zh-CN"/>
        </w:rPr>
        <w:t>类别</w:t>
      </w:r>
      <w:r>
        <w:rPr>
          <w:rFonts w:hint="eastAsia" w:ascii="仿宋_GB2312" w:hAnsi="仿宋_GB2312" w:eastAsia="仿宋_GB2312" w:cs="仿宋_GB2312"/>
        </w:rPr>
        <w:t>匹配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对于每个子类，提供近三年完成验收的项目作为证明</w:t>
      </w:r>
    </w:p>
  </w:footnote>
  <w:footnote w:id="5">
    <w:p w14:paraId="45144910">
      <w:pPr>
        <w:pStyle w:val="12"/>
        <w:snapToGrid w:val="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Style w:val="20"/>
          <w:rFonts w:hint="eastAsia" w:ascii="仿宋_GB2312" w:hAnsi="仿宋_GB2312" w:eastAsia="仿宋_GB2312" w:cs="仿宋_GB2312"/>
          <w:sz w:val="18"/>
          <w:szCs w:val="18"/>
        </w:rPr>
        <w:footnoteRef/>
      </w:r>
      <w:r>
        <w:rPr>
          <w:rFonts w:hint="eastAsia" w:ascii="仿宋_GB2312" w:hAnsi="仿宋_GB2312" w:eastAsia="仿宋_GB2312" w:cs="仿宋_GB2312"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w w:val="90"/>
          <w:sz w:val="18"/>
          <w:szCs w:val="18"/>
        </w:rPr>
        <w:t>*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为必填项，应用场景可参考工业和信息化部“智能制造典型场景参考指引（2025年版）”，如不涉及则写“无”</w:t>
      </w:r>
    </w:p>
  </w:footnote>
  <w:footnote w:id="6">
    <w:p w14:paraId="642562B8">
      <w:pPr>
        <w:pStyle w:val="12"/>
        <w:snapToGrid w:val="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Style w:val="20"/>
          <w:rFonts w:hint="eastAsia" w:ascii="仿宋_GB2312" w:hAnsi="仿宋_GB2312" w:eastAsia="仿宋_GB2312" w:cs="仿宋_GB2312"/>
          <w:sz w:val="18"/>
          <w:szCs w:val="18"/>
        </w:rPr>
        <w:footnoteRef/>
      </w:r>
      <w:r>
        <w:rPr>
          <w:rFonts w:hint="eastAsia" w:ascii="仿宋_GB2312" w:hAnsi="仿宋_GB2312" w:eastAsia="仿宋_GB2312" w:cs="仿宋_GB2312"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成效是指所认证服务类别领域近三年完成验收的项目中，服务客户入选工信部智能制造试点示范项目、智能制造示范工厂揭榜单位和优秀场景、智能制造标准应用试点项目、智能制造标杆企业、智能制造能力成熟度三级及以上等情况，如不涉及则写“无”</w:t>
      </w:r>
    </w:p>
  </w:footnote>
  <w:footnote w:id="7">
    <w:p w14:paraId="78EC9CA8">
      <w:pPr>
        <w:pStyle w:val="12"/>
        <w:snapToGrid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每个项目请提供项目合同、验收证明材料及任意一张该合同支付发票</w:t>
      </w:r>
    </w:p>
  </w:footnote>
  <w:footnote w:id="8">
    <w:p w14:paraId="3DE53D68">
      <w:pPr>
        <w:pStyle w:val="12"/>
        <w:snapToGrid w:val="0"/>
        <w:rPr>
          <w:rFonts w:hint="eastAsia" w:ascii="仿宋_GB2312" w:hAnsi="仿宋_GB2312" w:eastAsia="仿宋_GB2312" w:cs="仿宋_GB2312"/>
          <w:lang w:val="en-US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智能制造相关专业技术证书指：团队成员具有智能制造相关技术或行业的中级以上职称、智能智造成熟度评估师、数据管理能力成熟度评估师、软件评测师证书、项目管理师、注册信息安全专业人员等证书，以及入选国家级/省级、相关领域联盟/协会的专家库情况（需提供团队核心人员职称、证书、劳动合同或近半年社保缴费记录等证明材料）</w:t>
      </w:r>
    </w:p>
  </w:footnote>
  <w:footnote w:id="9">
    <w:p w14:paraId="464528D3">
      <w:pPr>
        <w:pStyle w:val="12"/>
        <w:snapToGrid w:val="0"/>
      </w:pPr>
      <w:r>
        <w:rPr>
          <w:rStyle w:val="20"/>
        </w:rPr>
        <w:footnoteRef/>
      </w:r>
      <w:r>
        <w:t xml:space="preserve"> </w:t>
      </w:r>
      <w:r>
        <w:rPr>
          <w:rFonts w:hint="eastAsia" w:ascii="仿宋_GB2312" w:hAnsi="仿宋_GB2312" w:eastAsia="仿宋_GB2312" w:cs="仿宋_GB2312"/>
          <w:lang w:eastAsia="zh-CN"/>
        </w:rPr>
        <w:t>认证</w:t>
      </w:r>
      <w:r>
        <w:rPr>
          <w:rFonts w:hint="eastAsia" w:ascii="仿宋_GB2312" w:hAnsi="仿宋_GB2312" w:eastAsia="仿宋_GB2312" w:cs="仿宋_GB2312"/>
        </w:rPr>
        <w:t>单位获得的</w:t>
      </w:r>
      <w:r>
        <w:rPr>
          <w:rFonts w:hint="eastAsia" w:ascii="仿宋_GB2312" w:hAnsi="仿宋_GB2312" w:eastAsia="仿宋_GB2312" w:cs="仿宋_GB2312"/>
          <w:lang w:eastAsia="zh-CN"/>
        </w:rPr>
        <w:t>有效期内的</w:t>
      </w:r>
      <w:r>
        <w:rPr>
          <w:rFonts w:hint="eastAsia" w:ascii="仿宋_GB2312" w:hAnsi="仿宋_GB2312" w:eastAsia="仿宋_GB2312" w:cs="仿宋_GB2312"/>
        </w:rPr>
        <w:t>管理体系认证证书，包括但不限于ISO 9001质量管理体系、ISO 20000信息技术服务管理体系、ISO 27001信息安全管理体系、ISO 14001环境管理体系、ISO 45001职业健康安全管理体系等（</w:t>
      </w:r>
      <w:r>
        <w:rPr>
          <w:rFonts w:hint="eastAsia" w:ascii="仿宋_GB2312" w:hAnsi="仿宋_GB2312" w:eastAsia="仿宋_GB2312" w:cs="仿宋_GB231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</w:rPr>
        <w:t>提供证书复印件）</w:t>
      </w:r>
    </w:p>
  </w:footnote>
  <w:footnote w:id="10">
    <w:p w14:paraId="6DAA5129">
      <w:pPr>
        <w:pStyle w:val="12"/>
        <w:snapToGrid w:val="0"/>
        <w:rPr>
          <w:rFonts w:hint="eastAsia" w:ascii="仿宋_GB2312" w:hAnsi="仿宋_GB2312" w:eastAsia="仿宋_GB2312" w:cs="仿宋_GB2312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vertAlign w:val="baseline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sz w:val="18"/>
          <w:szCs w:val="18"/>
          <w:vertAlign w:val="baseline"/>
          <w:lang w:val="en-US" w:eastAsia="zh-Hans"/>
        </w:rPr>
        <w:t>单位获得的资质证书，包括但不限于入选工信部“第一批智能制造系统解决方案供应商推荐目录”、符合《智能制造系统解决方案供应商规范条件》企业、省级以上供应商资源池等，具有智能制造能力成熟度(CMMM)评估服务机构资质、数据管理能力成熟度(DCMM)评估机构资质、两化融合管理体系培训或贯标资质，拥有计算机信息系统集成资质证书、信息系统建设和服务能力(CS)评估等级证书、信息技术服务标准(ITSS)符合性证书等（需提供证明材料）</w:t>
      </w:r>
    </w:p>
  </w:footnote>
  <w:footnote w:id="11">
    <w:p w14:paraId="5E7046A7">
      <w:pPr>
        <w:pStyle w:val="12"/>
        <w:snapToGrid w:val="0"/>
        <w:rPr>
          <w:rFonts w:hint="eastAsia" w:ascii="仿宋_GB2312" w:hAnsi="仿宋_GB2312" w:eastAsia="仿宋_GB2312" w:cs="仿宋_GB2312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参与/入选的省级以上项目情况，包括但不限于工信部智能制造综合标准化与新模式应用项目、智能制造系统解决方案供应商项目、智能制造标准应用试点项目、各省智能制造项目情况（需提供证明材料）</w:t>
      </w:r>
    </w:p>
  </w:footnote>
  <w:footnote w:id="12">
    <w:p w14:paraId="6D9C7D7D">
      <w:pPr>
        <w:pStyle w:val="12"/>
        <w:snapToGrid w:val="0"/>
        <w:rPr>
          <w:rFonts w:hint="eastAsia" w:ascii="仿宋_GB2312" w:hAnsi="仿宋_GB2312" w:eastAsia="仿宋_GB2312" w:cs="仿宋_GB2312"/>
        </w:rPr>
      </w:pPr>
      <w:r>
        <w:rPr>
          <w:rStyle w:val="20"/>
          <w:rFonts w:hint="eastAsia" w:ascii="仿宋_GB2312" w:hAnsi="仿宋_GB2312" w:eastAsia="仿宋_GB2312" w:cs="仿宋_GB2312"/>
        </w:rPr>
        <w:footnoteRef/>
      </w:r>
      <w:r>
        <w:rPr>
          <w:rFonts w:hint="eastAsia" w:ascii="仿宋_GB2312" w:hAnsi="仿宋_GB2312" w:eastAsia="仿宋_GB2312" w:cs="仿宋_GB2312"/>
        </w:rPr>
        <w:t xml:space="preserve"> 拥有智能制造相关国家级重点实验室、国家工程研究中心，获得高新技术企业、国家级技术创新示范企业、省级以上专精特新“小巨人”企业或制造业单项冠军企业称号，获得省级以上科技成果奖、智能制造领域大赛奖项等奖励和荣誉证书情况（需提供证明材料）</w:t>
      </w:r>
    </w:p>
  </w:footnote>
  <w:footnote w:id="13">
    <w:p w14:paraId="66EAC14D">
      <w:pPr>
        <w:pStyle w:val="12"/>
        <w:snapToGrid w:val="0"/>
        <w:rPr>
          <w:rFonts w:hint="eastAsia" w:eastAsia="仿宋"/>
          <w:lang w:eastAsia="zh-CN"/>
        </w:rPr>
      </w:pPr>
      <w:r>
        <w:rPr>
          <w:rStyle w:val="20"/>
        </w:rPr>
        <w:footnoteRef/>
      </w:r>
      <w:r>
        <w:t xml:space="preserve"> </w:t>
      </w:r>
      <w:r>
        <w:rPr>
          <w:rFonts w:hint="eastAsia"/>
          <w:lang w:eastAsia="zh-CN"/>
        </w:rPr>
        <w:t>如有必要，请企业补充其他证明材料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E7558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504F9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E5E11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2D26B"/>
    <w:multiLevelType w:val="multilevel"/>
    <w:tmpl w:val="5BE2D2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8"/>
    <w:footnote w:id="29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M2M5M2UwNzY2NzQ5Y2U0Mzc3Mjc5M2U5MWZjNzkifQ=="/>
    <w:docVar w:name="KSO_WPS_MARK_KEY" w:val="0c45fc1c-9cdf-4b89-afbc-5b966fd5adcc"/>
  </w:docVars>
  <w:rsids>
    <w:rsidRoot w:val="00C57402"/>
    <w:rsid w:val="00015DB7"/>
    <w:rsid w:val="000321DC"/>
    <w:rsid w:val="00056AB1"/>
    <w:rsid w:val="0006031B"/>
    <w:rsid w:val="00073F8E"/>
    <w:rsid w:val="000C2E72"/>
    <w:rsid w:val="000D1B9C"/>
    <w:rsid w:val="000E0AE1"/>
    <w:rsid w:val="00103ADF"/>
    <w:rsid w:val="0013102C"/>
    <w:rsid w:val="00163BC0"/>
    <w:rsid w:val="00170BC4"/>
    <w:rsid w:val="00175123"/>
    <w:rsid w:val="00197C91"/>
    <w:rsid w:val="001B254F"/>
    <w:rsid w:val="001C1512"/>
    <w:rsid w:val="001C6E08"/>
    <w:rsid w:val="001D08D5"/>
    <w:rsid w:val="00226C0C"/>
    <w:rsid w:val="00257893"/>
    <w:rsid w:val="00293918"/>
    <w:rsid w:val="002A2AA9"/>
    <w:rsid w:val="002E10D4"/>
    <w:rsid w:val="002E1C4F"/>
    <w:rsid w:val="0030566F"/>
    <w:rsid w:val="003135CF"/>
    <w:rsid w:val="00313D19"/>
    <w:rsid w:val="00341BC7"/>
    <w:rsid w:val="003504AB"/>
    <w:rsid w:val="00354E9B"/>
    <w:rsid w:val="003671AA"/>
    <w:rsid w:val="003964B5"/>
    <w:rsid w:val="003F49E4"/>
    <w:rsid w:val="004105F7"/>
    <w:rsid w:val="00443CB7"/>
    <w:rsid w:val="0044535B"/>
    <w:rsid w:val="004518AF"/>
    <w:rsid w:val="00466042"/>
    <w:rsid w:val="004C4A80"/>
    <w:rsid w:val="004D1471"/>
    <w:rsid w:val="004E73C2"/>
    <w:rsid w:val="004F4238"/>
    <w:rsid w:val="005175D6"/>
    <w:rsid w:val="00532156"/>
    <w:rsid w:val="00545D25"/>
    <w:rsid w:val="00560724"/>
    <w:rsid w:val="00585B31"/>
    <w:rsid w:val="00595102"/>
    <w:rsid w:val="005B3603"/>
    <w:rsid w:val="005D3985"/>
    <w:rsid w:val="005E3BC9"/>
    <w:rsid w:val="0060300A"/>
    <w:rsid w:val="006619A3"/>
    <w:rsid w:val="00693A92"/>
    <w:rsid w:val="007373A3"/>
    <w:rsid w:val="00774A5A"/>
    <w:rsid w:val="007902C9"/>
    <w:rsid w:val="007C0A84"/>
    <w:rsid w:val="007D532E"/>
    <w:rsid w:val="007E4394"/>
    <w:rsid w:val="00802B26"/>
    <w:rsid w:val="00816914"/>
    <w:rsid w:val="00874ACF"/>
    <w:rsid w:val="00875103"/>
    <w:rsid w:val="00885B1E"/>
    <w:rsid w:val="00891B94"/>
    <w:rsid w:val="00897582"/>
    <w:rsid w:val="008A6568"/>
    <w:rsid w:val="008E4919"/>
    <w:rsid w:val="00915853"/>
    <w:rsid w:val="00955F91"/>
    <w:rsid w:val="009B461E"/>
    <w:rsid w:val="00A00477"/>
    <w:rsid w:val="00A1069E"/>
    <w:rsid w:val="00A318BF"/>
    <w:rsid w:val="00A35298"/>
    <w:rsid w:val="00A75438"/>
    <w:rsid w:val="00A94AE7"/>
    <w:rsid w:val="00AB27AB"/>
    <w:rsid w:val="00AC4B6F"/>
    <w:rsid w:val="00AD3CF9"/>
    <w:rsid w:val="00AD64B8"/>
    <w:rsid w:val="00B95DF4"/>
    <w:rsid w:val="00BD5A4D"/>
    <w:rsid w:val="00C1224E"/>
    <w:rsid w:val="00C155C1"/>
    <w:rsid w:val="00C57402"/>
    <w:rsid w:val="00C72CF3"/>
    <w:rsid w:val="00C926D1"/>
    <w:rsid w:val="00CB33A4"/>
    <w:rsid w:val="00CE1765"/>
    <w:rsid w:val="00D659F3"/>
    <w:rsid w:val="00DF69FA"/>
    <w:rsid w:val="00E408E0"/>
    <w:rsid w:val="00E65AF3"/>
    <w:rsid w:val="00E72950"/>
    <w:rsid w:val="00E755FB"/>
    <w:rsid w:val="00EE303D"/>
    <w:rsid w:val="00EE4A9F"/>
    <w:rsid w:val="00F11E49"/>
    <w:rsid w:val="00F163B5"/>
    <w:rsid w:val="00F44327"/>
    <w:rsid w:val="00F80FDC"/>
    <w:rsid w:val="00FA1EE7"/>
    <w:rsid w:val="00FD4EF5"/>
    <w:rsid w:val="00FF2AB4"/>
    <w:rsid w:val="010A478A"/>
    <w:rsid w:val="02177A12"/>
    <w:rsid w:val="034344E7"/>
    <w:rsid w:val="04812B1A"/>
    <w:rsid w:val="048F2AC1"/>
    <w:rsid w:val="04E44E15"/>
    <w:rsid w:val="04E64D76"/>
    <w:rsid w:val="061E3137"/>
    <w:rsid w:val="067F2C7D"/>
    <w:rsid w:val="07F07D1F"/>
    <w:rsid w:val="089963F4"/>
    <w:rsid w:val="091E22EC"/>
    <w:rsid w:val="093E705C"/>
    <w:rsid w:val="09C0632E"/>
    <w:rsid w:val="0A344626"/>
    <w:rsid w:val="0C2F0761"/>
    <w:rsid w:val="0E017B4B"/>
    <w:rsid w:val="0E371085"/>
    <w:rsid w:val="0E8006AC"/>
    <w:rsid w:val="111C594D"/>
    <w:rsid w:val="11DD75C5"/>
    <w:rsid w:val="11F90097"/>
    <w:rsid w:val="12E266B9"/>
    <w:rsid w:val="13274265"/>
    <w:rsid w:val="132A48CC"/>
    <w:rsid w:val="132C5EC7"/>
    <w:rsid w:val="134451F0"/>
    <w:rsid w:val="137E5992"/>
    <w:rsid w:val="13916645"/>
    <w:rsid w:val="13EF053C"/>
    <w:rsid w:val="141A5FDD"/>
    <w:rsid w:val="14823B86"/>
    <w:rsid w:val="148F245F"/>
    <w:rsid w:val="153645B1"/>
    <w:rsid w:val="17C3098F"/>
    <w:rsid w:val="17EB2CEE"/>
    <w:rsid w:val="186D69AC"/>
    <w:rsid w:val="192647DF"/>
    <w:rsid w:val="1A4563DB"/>
    <w:rsid w:val="1ADF05DE"/>
    <w:rsid w:val="1B0A0CAD"/>
    <w:rsid w:val="1B3F3E08"/>
    <w:rsid w:val="1B7F4499"/>
    <w:rsid w:val="1DDD00CB"/>
    <w:rsid w:val="1E1D2BF7"/>
    <w:rsid w:val="1E6343FF"/>
    <w:rsid w:val="1E760167"/>
    <w:rsid w:val="1E761259"/>
    <w:rsid w:val="1E775C41"/>
    <w:rsid w:val="1EB27773"/>
    <w:rsid w:val="1EF84447"/>
    <w:rsid w:val="1EFF953E"/>
    <w:rsid w:val="1F743F54"/>
    <w:rsid w:val="1F7F15B5"/>
    <w:rsid w:val="1FBFA07A"/>
    <w:rsid w:val="1FDBA55C"/>
    <w:rsid w:val="212136FE"/>
    <w:rsid w:val="21333432"/>
    <w:rsid w:val="21774E2C"/>
    <w:rsid w:val="22C4571F"/>
    <w:rsid w:val="237C2A87"/>
    <w:rsid w:val="23CB7B72"/>
    <w:rsid w:val="23DEFFEB"/>
    <w:rsid w:val="23FF67F7"/>
    <w:rsid w:val="240C0673"/>
    <w:rsid w:val="24F42ED8"/>
    <w:rsid w:val="250A26FB"/>
    <w:rsid w:val="258F15C3"/>
    <w:rsid w:val="25CE54D7"/>
    <w:rsid w:val="25F21F96"/>
    <w:rsid w:val="2661191C"/>
    <w:rsid w:val="2670658E"/>
    <w:rsid w:val="27453D16"/>
    <w:rsid w:val="27B801ED"/>
    <w:rsid w:val="27F75B87"/>
    <w:rsid w:val="28A210F8"/>
    <w:rsid w:val="28E514B5"/>
    <w:rsid w:val="29FEF88A"/>
    <w:rsid w:val="2A4C2E6E"/>
    <w:rsid w:val="2AC60E73"/>
    <w:rsid w:val="2BFEBBC2"/>
    <w:rsid w:val="2D9223B7"/>
    <w:rsid w:val="2DEA7A6B"/>
    <w:rsid w:val="2DFB5619"/>
    <w:rsid w:val="2E5F6E64"/>
    <w:rsid w:val="2EF2202C"/>
    <w:rsid w:val="2F980AFF"/>
    <w:rsid w:val="2FC516F9"/>
    <w:rsid w:val="2FD47839"/>
    <w:rsid w:val="31140B8A"/>
    <w:rsid w:val="316513E5"/>
    <w:rsid w:val="31E47192"/>
    <w:rsid w:val="325E69DA"/>
    <w:rsid w:val="32BF20EA"/>
    <w:rsid w:val="34360E17"/>
    <w:rsid w:val="34C258D5"/>
    <w:rsid w:val="3628037C"/>
    <w:rsid w:val="369B5FF7"/>
    <w:rsid w:val="36DCC38F"/>
    <w:rsid w:val="376F61C8"/>
    <w:rsid w:val="377B217D"/>
    <w:rsid w:val="37CCD455"/>
    <w:rsid w:val="38307D91"/>
    <w:rsid w:val="38B72754"/>
    <w:rsid w:val="3938118D"/>
    <w:rsid w:val="39F80795"/>
    <w:rsid w:val="3A0A7805"/>
    <w:rsid w:val="3B691D5C"/>
    <w:rsid w:val="3B805C42"/>
    <w:rsid w:val="3BDB153E"/>
    <w:rsid w:val="3BFFC84B"/>
    <w:rsid w:val="3CB652DF"/>
    <w:rsid w:val="3CF4186F"/>
    <w:rsid w:val="3D5F0656"/>
    <w:rsid w:val="3DC6CC18"/>
    <w:rsid w:val="3DCE3E6E"/>
    <w:rsid w:val="3DF91A38"/>
    <w:rsid w:val="3DFEFD5D"/>
    <w:rsid w:val="3DFF1584"/>
    <w:rsid w:val="3E7F4ED6"/>
    <w:rsid w:val="3E8310FD"/>
    <w:rsid w:val="3EEA117C"/>
    <w:rsid w:val="3F001167"/>
    <w:rsid w:val="3F3F9C64"/>
    <w:rsid w:val="3F6F312A"/>
    <w:rsid w:val="3F6FDD1A"/>
    <w:rsid w:val="3FB7712B"/>
    <w:rsid w:val="3FBF7C5C"/>
    <w:rsid w:val="41881DB2"/>
    <w:rsid w:val="41D657E1"/>
    <w:rsid w:val="42EF3DC1"/>
    <w:rsid w:val="432375D4"/>
    <w:rsid w:val="442F1FAF"/>
    <w:rsid w:val="44A65B45"/>
    <w:rsid w:val="4588349D"/>
    <w:rsid w:val="45EFF0CC"/>
    <w:rsid w:val="46372DD7"/>
    <w:rsid w:val="46C04AE1"/>
    <w:rsid w:val="47A05B52"/>
    <w:rsid w:val="47B79B39"/>
    <w:rsid w:val="47D7A2B6"/>
    <w:rsid w:val="47DA0926"/>
    <w:rsid w:val="47FF41AF"/>
    <w:rsid w:val="48404721"/>
    <w:rsid w:val="48CF53C1"/>
    <w:rsid w:val="48FE26A7"/>
    <w:rsid w:val="4A3D0AD9"/>
    <w:rsid w:val="4B065161"/>
    <w:rsid w:val="4B577016"/>
    <w:rsid w:val="4B7D0C82"/>
    <w:rsid w:val="4B9813A5"/>
    <w:rsid w:val="4C798AAA"/>
    <w:rsid w:val="4CB37051"/>
    <w:rsid w:val="4CCE696E"/>
    <w:rsid w:val="4CD548EE"/>
    <w:rsid w:val="4CF5766A"/>
    <w:rsid w:val="4D182ED6"/>
    <w:rsid w:val="4DC66910"/>
    <w:rsid w:val="4E2F5D97"/>
    <w:rsid w:val="4E426EA6"/>
    <w:rsid w:val="4EDB95F0"/>
    <w:rsid w:val="4EDE18B3"/>
    <w:rsid w:val="4F4E4E0F"/>
    <w:rsid w:val="4FBF6820"/>
    <w:rsid w:val="4FDDFF18"/>
    <w:rsid w:val="4FDE52A7"/>
    <w:rsid w:val="5031301E"/>
    <w:rsid w:val="50A6032A"/>
    <w:rsid w:val="50FDCC7E"/>
    <w:rsid w:val="51FF54F6"/>
    <w:rsid w:val="5266379C"/>
    <w:rsid w:val="5337E804"/>
    <w:rsid w:val="53413E6C"/>
    <w:rsid w:val="53A02336"/>
    <w:rsid w:val="540024E5"/>
    <w:rsid w:val="5447267E"/>
    <w:rsid w:val="54996B2C"/>
    <w:rsid w:val="54C3004D"/>
    <w:rsid w:val="54C948A1"/>
    <w:rsid w:val="55644B2F"/>
    <w:rsid w:val="55A0038E"/>
    <w:rsid w:val="56DDA80C"/>
    <w:rsid w:val="572527FE"/>
    <w:rsid w:val="574865E8"/>
    <w:rsid w:val="575CC2EC"/>
    <w:rsid w:val="575D57C2"/>
    <w:rsid w:val="57BC5787"/>
    <w:rsid w:val="57DB5A8F"/>
    <w:rsid w:val="5832571E"/>
    <w:rsid w:val="59BD245C"/>
    <w:rsid w:val="59D66BDA"/>
    <w:rsid w:val="59EE5F86"/>
    <w:rsid w:val="59F73C5E"/>
    <w:rsid w:val="59FB710E"/>
    <w:rsid w:val="5A4C63EF"/>
    <w:rsid w:val="5A755C01"/>
    <w:rsid w:val="5A7A6AAA"/>
    <w:rsid w:val="5B486F19"/>
    <w:rsid w:val="5B7FA249"/>
    <w:rsid w:val="5BEC47D4"/>
    <w:rsid w:val="5C580DBB"/>
    <w:rsid w:val="5C73542B"/>
    <w:rsid w:val="5D5D8470"/>
    <w:rsid w:val="5DCB87E3"/>
    <w:rsid w:val="5E7A5C21"/>
    <w:rsid w:val="5EB0C1EB"/>
    <w:rsid w:val="5EFAEE86"/>
    <w:rsid w:val="5EFD1EB5"/>
    <w:rsid w:val="5F025C16"/>
    <w:rsid w:val="5FA7D7BA"/>
    <w:rsid w:val="5FDD632C"/>
    <w:rsid w:val="5FDE7548"/>
    <w:rsid w:val="5FE840DF"/>
    <w:rsid w:val="5FFD5BAC"/>
    <w:rsid w:val="5FFEEF0E"/>
    <w:rsid w:val="5FFF38C1"/>
    <w:rsid w:val="5FFF4130"/>
    <w:rsid w:val="5FFF512E"/>
    <w:rsid w:val="5FFF563C"/>
    <w:rsid w:val="612B2035"/>
    <w:rsid w:val="613165CD"/>
    <w:rsid w:val="61BA27D8"/>
    <w:rsid w:val="63574FCC"/>
    <w:rsid w:val="63986F4D"/>
    <w:rsid w:val="63AC5D05"/>
    <w:rsid w:val="63D950D0"/>
    <w:rsid w:val="650E6AE1"/>
    <w:rsid w:val="65C2406A"/>
    <w:rsid w:val="66A909AF"/>
    <w:rsid w:val="67BDD311"/>
    <w:rsid w:val="681E586F"/>
    <w:rsid w:val="684C5196"/>
    <w:rsid w:val="694E47F0"/>
    <w:rsid w:val="6A7783FA"/>
    <w:rsid w:val="6A7D43A3"/>
    <w:rsid w:val="6AC842D1"/>
    <w:rsid w:val="6B956337"/>
    <w:rsid w:val="6BF312BD"/>
    <w:rsid w:val="6C1825D5"/>
    <w:rsid w:val="6CED3A62"/>
    <w:rsid w:val="6D6775AB"/>
    <w:rsid w:val="6DEF7A70"/>
    <w:rsid w:val="6F2513C1"/>
    <w:rsid w:val="6F593065"/>
    <w:rsid w:val="6FE3F6B2"/>
    <w:rsid w:val="6FF291EC"/>
    <w:rsid w:val="6FFEB6F8"/>
    <w:rsid w:val="713E511B"/>
    <w:rsid w:val="719D69DF"/>
    <w:rsid w:val="72181581"/>
    <w:rsid w:val="726DA5DF"/>
    <w:rsid w:val="728DA4B0"/>
    <w:rsid w:val="72A645E8"/>
    <w:rsid w:val="72FF629D"/>
    <w:rsid w:val="735C67DC"/>
    <w:rsid w:val="73715927"/>
    <w:rsid w:val="737F3D04"/>
    <w:rsid w:val="73CDB2CE"/>
    <w:rsid w:val="73FB2F08"/>
    <w:rsid w:val="73FF58AC"/>
    <w:rsid w:val="7491561A"/>
    <w:rsid w:val="75A2621B"/>
    <w:rsid w:val="75BBDB11"/>
    <w:rsid w:val="76402157"/>
    <w:rsid w:val="7641097A"/>
    <w:rsid w:val="76746FA2"/>
    <w:rsid w:val="76872831"/>
    <w:rsid w:val="76BD5FAE"/>
    <w:rsid w:val="76C74E63"/>
    <w:rsid w:val="76F1A2D6"/>
    <w:rsid w:val="76FF006B"/>
    <w:rsid w:val="776A57A3"/>
    <w:rsid w:val="776FF6A5"/>
    <w:rsid w:val="779F6BEF"/>
    <w:rsid w:val="77CC99B3"/>
    <w:rsid w:val="77DDF610"/>
    <w:rsid w:val="77F7073A"/>
    <w:rsid w:val="77FAF56C"/>
    <w:rsid w:val="79532B48"/>
    <w:rsid w:val="799D4726"/>
    <w:rsid w:val="7A207DC9"/>
    <w:rsid w:val="7A352E26"/>
    <w:rsid w:val="7A6675BE"/>
    <w:rsid w:val="7A7ED4D9"/>
    <w:rsid w:val="7ABB1D5D"/>
    <w:rsid w:val="7AF37C70"/>
    <w:rsid w:val="7AFFFEBA"/>
    <w:rsid w:val="7B59AF49"/>
    <w:rsid w:val="7B707D38"/>
    <w:rsid w:val="7B7FD7AA"/>
    <w:rsid w:val="7B9FED44"/>
    <w:rsid w:val="7BE7D0C8"/>
    <w:rsid w:val="7BED58ED"/>
    <w:rsid w:val="7BFF99E5"/>
    <w:rsid w:val="7BFFA73F"/>
    <w:rsid w:val="7BFFD967"/>
    <w:rsid w:val="7C522934"/>
    <w:rsid w:val="7CDBBAA7"/>
    <w:rsid w:val="7CF5317C"/>
    <w:rsid w:val="7D19CA6E"/>
    <w:rsid w:val="7D572861"/>
    <w:rsid w:val="7D58753D"/>
    <w:rsid w:val="7D6D4DA6"/>
    <w:rsid w:val="7D774F06"/>
    <w:rsid w:val="7DA4EB6D"/>
    <w:rsid w:val="7DAC236A"/>
    <w:rsid w:val="7DB5840B"/>
    <w:rsid w:val="7DBE3121"/>
    <w:rsid w:val="7DE39451"/>
    <w:rsid w:val="7DE76E05"/>
    <w:rsid w:val="7DF712BF"/>
    <w:rsid w:val="7DFA0C99"/>
    <w:rsid w:val="7DFF3D75"/>
    <w:rsid w:val="7DFFBE7D"/>
    <w:rsid w:val="7E4F5CCB"/>
    <w:rsid w:val="7E581CEB"/>
    <w:rsid w:val="7E5E6269"/>
    <w:rsid w:val="7E843AFA"/>
    <w:rsid w:val="7E86043F"/>
    <w:rsid w:val="7EB507ED"/>
    <w:rsid w:val="7EBDEC59"/>
    <w:rsid w:val="7EDF17DA"/>
    <w:rsid w:val="7EE575DE"/>
    <w:rsid w:val="7EFD2B8E"/>
    <w:rsid w:val="7EFDD113"/>
    <w:rsid w:val="7EFF7C51"/>
    <w:rsid w:val="7EFFE3EB"/>
    <w:rsid w:val="7F0F49DE"/>
    <w:rsid w:val="7F262218"/>
    <w:rsid w:val="7F6E0CC3"/>
    <w:rsid w:val="7F7B2565"/>
    <w:rsid w:val="7F7E0CAB"/>
    <w:rsid w:val="7F7EFA79"/>
    <w:rsid w:val="7F9EC42C"/>
    <w:rsid w:val="7FAFD8FE"/>
    <w:rsid w:val="7FB7A413"/>
    <w:rsid w:val="7FBAA8E3"/>
    <w:rsid w:val="7FCE76EE"/>
    <w:rsid w:val="7FD3D363"/>
    <w:rsid w:val="7FDE8DB4"/>
    <w:rsid w:val="7FEDAA85"/>
    <w:rsid w:val="7FEE25DB"/>
    <w:rsid w:val="7FF3846A"/>
    <w:rsid w:val="7FF7B3A9"/>
    <w:rsid w:val="7FFD9C45"/>
    <w:rsid w:val="7FFE9C21"/>
    <w:rsid w:val="7FFF0C4E"/>
    <w:rsid w:val="7FFF30DC"/>
    <w:rsid w:val="7FFFBB51"/>
    <w:rsid w:val="8AAF5E75"/>
    <w:rsid w:val="8FCD278C"/>
    <w:rsid w:val="8FF7A764"/>
    <w:rsid w:val="9B8F99F2"/>
    <w:rsid w:val="9C6F340E"/>
    <w:rsid w:val="9CF422AF"/>
    <w:rsid w:val="9F9ED8A7"/>
    <w:rsid w:val="9FEFA22A"/>
    <w:rsid w:val="A3FFC3F3"/>
    <w:rsid w:val="A5BBD6EF"/>
    <w:rsid w:val="AF7E4F2E"/>
    <w:rsid w:val="B2FF32A9"/>
    <w:rsid w:val="B379ADD5"/>
    <w:rsid w:val="B3FF63AB"/>
    <w:rsid w:val="B537027A"/>
    <w:rsid w:val="B6F6FE66"/>
    <w:rsid w:val="B7A4D25D"/>
    <w:rsid w:val="B7CBB3BA"/>
    <w:rsid w:val="BBD5C512"/>
    <w:rsid w:val="BBFDCA4B"/>
    <w:rsid w:val="BBFEB139"/>
    <w:rsid w:val="BBFFBDB6"/>
    <w:rsid w:val="BDCF5340"/>
    <w:rsid w:val="BDED46B8"/>
    <w:rsid w:val="BEE190D8"/>
    <w:rsid w:val="BEFF27B0"/>
    <w:rsid w:val="BEFF9F2B"/>
    <w:rsid w:val="BF15F556"/>
    <w:rsid w:val="BF7E80FB"/>
    <w:rsid w:val="BF9FDB08"/>
    <w:rsid w:val="BFBD5A37"/>
    <w:rsid w:val="BFD7C474"/>
    <w:rsid w:val="BFEDE104"/>
    <w:rsid w:val="C7F42A6F"/>
    <w:rsid w:val="C9DE752D"/>
    <w:rsid w:val="C9F773C9"/>
    <w:rsid w:val="CAAFA12F"/>
    <w:rsid w:val="CDFD02F2"/>
    <w:rsid w:val="CFF99FA0"/>
    <w:rsid w:val="CFFFD4E2"/>
    <w:rsid w:val="D6FE1986"/>
    <w:rsid w:val="D7FB2C21"/>
    <w:rsid w:val="D9FD3FD3"/>
    <w:rsid w:val="DA771D59"/>
    <w:rsid w:val="DA9A0442"/>
    <w:rsid w:val="DBDA96B4"/>
    <w:rsid w:val="DBF119F6"/>
    <w:rsid w:val="DBFF5203"/>
    <w:rsid w:val="DCED5CF5"/>
    <w:rsid w:val="DD8D685C"/>
    <w:rsid w:val="DDFFC517"/>
    <w:rsid w:val="DEFB2562"/>
    <w:rsid w:val="DEFFB92E"/>
    <w:rsid w:val="DF1BDB28"/>
    <w:rsid w:val="DFBA440C"/>
    <w:rsid w:val="DFE604DA"/>
    <w:rsid w:val="DFF72745"/>
    <w:rsid w:val="DFFC67FD"/>
    <w:rsid w:val="DFFE0F6C"/>
    <w:rsid w:val="E39F26B9"/>
    <w:rsid w:val="E3D7DA84"/>
    <w:rsid w:val="E74B7AA1"/>
    <w:rsid w:val="E7FFC07B"/>
    <w:rsid w:val="E9FFE30D"/>
    <w:rsid w:val="EAFFC97A"/>
    <w:rsid w:val="EBBA8194"/>
    <w:rsid w:val="EBD3C878"/>
    <w:rsid w:val="EBDD05CC"/>
    <w:rsid w:val="EBFF5576"/>
    <w:rsid w:val="ED73F9EB"/>
    <w:rsid w:val="EDF788BA"/>
    <w:rsid w:val="EEBE0C0B"/>
    <w:rsid w:val="EEEF09D7"/>
    <w:rsid w:val="EEFF61A8"/>
    <w:rsid w:val="EF1F1412"/>
    <w:rsid w:val="EFBE8C18"/>
    <w:rsid w:val="EFD6BF74"/>
    <w:rsid w:val="EFE7708E"/>
    <w:rsid w:val="EFF6AE8A"/>
    <w:rsid w:val="EFF78D7B"/>
    <w:rsid w:val="EFFF372C"/>
    <w:rsid w:val="F1848D58"/>
    <w:rsid w:val="F23E8F59"/>
    <w:rsid w:val="F2BA5494"/>
    <w:rsid w:val="F367F100"/>
    <w:rsid w:val="F3BFE638"/>
    <w:rsid w:val="F3E72C5B"/>
    <w:rsid w:val="F47B952B"/>
    <w:rsid w:val="F5DFF8A5"/>
    <w:rsid w:val="F6FFD81A"/>
    <w:rsid w:val="F73378F2"/>
    <w:rsid w:val="F75A3D35"/>
    <w:rsid w:val="F77F2C88"/>
    <w:rsid w:val="F7ABD7CD"/>
    <w:rsid w:val="F7EF903C"/>
    <w:rsid w:val="F7F7568C"/>
    <w:rsid w:val="F7FD4896"/>
    <w:rsid w:val="F9BFEA49"/>
    <w:rsid w:val="F9EFDD1A"/>
    <w:rsid w:val="FAEDBA4D"/>
    <w:rsid w:val="FAF769EC"/>
    <w:rsid w:val="FAFD716D"/>
    <w:rsid w:val="FBAF49B7"/>
    <w:rsid w:val="FBF6DB63"/>
    <w:rsid w:val="FBF75E45"/>
    <w:rsid w:val="FBF84FF7"/>
    <w:rsid w:val="FBFA153B"/>
    <w:rsid w:val="FBFA62AE"/>
    <w:rsid w:val="FBFFBB4E"/>
    <w:rsid w:val="FCDD6516"/>
    <w:rsid w:val="FCF7AC47"/>
    <w:rsid w:val="FD4E7257"/>
    <w:rsid w:val="FD4EBA89"/>
    <w:rsid w:val="FDAFB5F9"/>
    <w:rsid w:val="FDBD6A0E"/>
    <w:rsid w:val="FDE7346D"/>
    <w:rsid w:val="FE9F9303"/>
    <w:rsid w:val="FEB1C141"/>
    <w:rsid w:val="FEB6796C"/>
    <w:rsid w:val="FEBF76EB"/>
    <w:rsid w:val="FEBFB812"/>
    <w:rsid w:val="FEDE6A3B"/>
    <w:rsid w:val="FEF6AB5B"/>
    <w:rsid w:val="FEFBB55F"/>
    <w:rsid w:val="FF2B571B"/>
    <w:rsid w:val="FF2F31CE"/>
    <w:rsid w:val="FF500CC0"/>
    <w:rsid w:val="FF53DBB5"/>
    <w:rsid w:val="FF5D2FD3"/>
    <w:rsid w:val="FF7EFC25"/>
    <w:rsid w:val="FFB1F884"/>
    <w:rsid w:val="FFB7CE8C"/>
    <w:rsid w:val="FFBB2517"/>
    <w:rsid w:val="FFBD8519"/>
    <w:rsid w:val="FFBEF2D0"/>
    <w:rsid w:val="FFBF6AEF"/>
    <w:rsid w:val="FFCDA77C"/>
    <w:rsid w:val="FFCF67A3"/>
    <w:rsid w:val="FFD661DA"/>
    <w:rsid w:val="FFD85B8E"/>
    <w:rsid w:val="FFDC952F"/>
    <w:rsid w:val="FFF3CC8B"/>
    <w:rsid w:val="FFF7600A"/>
    <w:rsid w:val="FFF7C3F6"/>
    <w:rsid w:val="FFFC38C0"/>
    <w:rsid w:val="FFFD60F2"/>
    <w:rsid w:val="FFFD82F5"/>
    <w:rsid w:val="FFFE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keepNext/>
      <w:keepLines/>
      <w:spacing w:before="240" w:after="60" w:line="360" w:lineRule="auto"/>
      <w:outlineLvl w:val="0"/>
    </w:pPr>
    <w:rPr>
      <w:rFonts w:ascii="国标黑体" w:hAnsi="国标黑体" w:eastAsia="国标黑体" w:cs="国标黑体"/>
      <w:kern w:val="44"/>
      <w:sz w:val="28"/>
      <w:szCs w:val="28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after="40" w:afterLines="0" w:line="360" w:lineRule="auto"/>
      <w:outlineLvl w:val="1"/>
    </w:pPr>
    <w:rPr>
      <w:rFonts w:ascii="楷体_GB2312" w:hAnsi="楷体_GB2312" w:eastAsia="楷体_GB2312" w:cs="楷体_GB2312"/>
      <w:bCs/>
      <w:sz w:val="28"/>
      <w:szCs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 w:val="21"/>
      <w:szCs w:val="21"/>
    </w:r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autoRedefine/>
    <w:unhideWhenUsed/>
    <w:qFormat/>
    <w:uiPriority w:val="99"/>
    <w:pPr>
      <w:spacing w:after="120"/>
    </w:pPr>
  </w:style>
  <w:style w:type="paragraph" w:styleId="7">
    <w:name w:val="Title"/>
    <w:basedOn w:val="1"/>
    <w:next w:val="1"/>
    <w:autoRedefine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8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semiHidden/>
    <w:unhideWhenUsed/>
    <w:qFormat/>
    <w:uiPriority w:val="39"/>
  </w:style>
  <w:style w:type="paragraph" w:styleId="12">
    <w:name w:val="footnote text"/>
    <w:basedOn w:val="1"/>
    <w:autoRedefine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13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</w:pPr>
    <w:rPr>
      <w:rFonts w:ascii="Times" w:hAnsi="Times" w:cstheme="minorBidi"/>
      <w:szCs w:val="22"/>
    </w:rPr>
  </w:style>
  <w:style w:type="table" w:styleId="15">
    <w:name w:val="Table Grid"/>
    <w:basedOn w:val="1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unhideWhenUsed/>
    <w:qFormat/>
    <w:uiPriority w:val="99"/>
    <w:rPr>
      <w:color w:val="800080"/>
      <w:u w:val="single"/>
    </w:rPr>
  </w:style>
  <w:style w:type="character" w:styleId="18">
    <w:name w:val="Emphasis"/>
    <w:basedOn w:val="16"/>
    <w:autoRedefine/>
    <w:qFormat/>
    <w:uiPriority w:val="20"/>
    <w:rPr>
      <w:i/>
    </w:rPr>
  </w:style>
  <w:style w:type="character" w:styleId="19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autoRedefine/>
    <w:unhideWhenUsed/>
    <w:qFormat/>
    <w:uiPriority w:val="0"/>
    <w:rPr>
      <w:vertAlign w:val="superscript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3">
    <w:name w:val="页脚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4">
    <w:name w:val="未处理的提及1"/>
    <w:basedOn w:val="16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25">
    <w:name w:val="标题 1字符"/>
    <w:link w:val="3"/>
    <w:autoRedefine/>
    <w:qFormat/>
    <w:uiPriority w:val="9"/>
    <w:rPr>
      <w:rFonts w:ascii="国标黑体" w:hAnsi="国标黑体" w:eastAsia="国标黑体" w:cs="国标黑体"/>
      <w:kern w:val="44"/>
      <w:sz w:val="28"/>
      <w:szCs w:val="28"/>
      <w:lang w:val="en-US" w:eastAsia="zh-CN" w:bidi="ar-SA"/>
    </w:rPr>
  </w:style>
  <w:style w:type="paragraph" w:customStyle="1" w:styleId="26">
    <w:name w:val="列表段落1"/>
    <w:basedOn w:val="1"/>
    <w:autoRedefine/>
    <w:qFormat/>
    <w:uiPriority w:val="34"/>
    <w:pPr>
      <w:ind w:firstLine="420" w:firstLineChars="200"/>
    </w:pPr>
  </w:style>
  <w:style w:type="paragraph" w:styleId="2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8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0">
    <w:name w:val="标准文件_表格"/>
    <w:basedOn w:val="31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31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">
    <w:name w:val="标准文件_字母编号列项（一级）"/>
    <w:autoRedefine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paragraph" w:customStyle="1" w:styleId="34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header" Target="header3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2344</Words>
  <Characters>2738</Characters>
  <Lines>3</Lines>
  <Paragraphs>1</Paragraphs>
  <TotalTime>1</TotalTime>
  <ScaleCrop>false</ScaleCrop>
  <LinksUpToDate>false</LinksUpToDate>
  <CharactersWithSpaces>2932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2018-03-26T00:03:00Z</dcterms:created>
  <dc:creator>Dong Chen</dc:creator>
  <cp:lastModifiedBy>闫菲</cp:lastModifiedBy>
  <cp:lastPrinted>2023-09-24T11:25:00Z</cp:lastPrinted>
  <dcterms:modified xsi:type="dcterms:W3CDTF">2025-08-28T13:48:38Z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8DCE930A6649465B91E28CAE7FECFF15_13</vt:lpwstr>
  </property>
</Properties>
</file>